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907C" w14:textId="77777777" w:rsidR="00BB02C2" w:rsidRDefault="00BB02C2" w:rsidP="00BB02C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F91B35F" w14:textId="739B1E06" w:rsidR="00067EB3" w:rsidRPr="0082641B" w:rsidRDefault="00067EB3" w:rsidP="1B0D9581">
      <w:pPr>
        <w:tabs>
          <w:tab w:val="left" w:pos="5880"/>
        </w:tabs>
        <w:contextualSpacing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</w:p>
    <w:p w14:paraId="19219836" w14:textId="3839C720" w:rsidR="00C11F24" w:rsidRPr="0082641B" w:rsidRDefault="004A0C3C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083B80FC" w14:textId="77777777" w:rsidR="00025E2F" w:rsidRPr="0082641B" w:rsidRDefault="00025E2F" w:rsidP="0082439E">
      <w:pPr>
        <w:pStyle w:val="ListParagraph"/>
        <w:numPr>
          <w:ilvl w:val="0"/>
          <w:numId w:val="11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lang w:val="en-GB"/>
        </w:rPr>
        <w:t>Adding a Square to a Cube</w:t>
      </w:r>
      <w:r w:rsidR="00C11F24" w:rsidRPr="0082641B">
        <w:rPr>
          <w:rFonts w:ascii="Verdana" w:hAnsi="Verdana"/>
          <w:b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t xml:space="preserve">Find all </w:t>
      </w:r>
      <m:oMath>
        <m:r>
          <w:rPr>
            <w:rFonts w:ascii="Cambria Math" w:hAnsi="Cambria Math"/>
            <w:color w:val="000000"/>
            <w:sz w:val="26"/>
            <w:lang w:val="en-GB"/>
          </w:rPr>
          <m:t>9</m:t>
        </m:r>
      </m:oMath>
      <w:r w:rsidRPr="0082641B">
        <w:rPr>
          <w:rFonts w:ascii="Verdana" w:hAnsi="Verdana"/>
          <w:color w:val="000000"/>
          <w:lang w:val="en-GB"/>
        </w:rPr>
        <w:t xml:space="preserve"> integer values of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n</m:t>
        </m:r>
      </m:oMath>
      <w:r w:rsidRPr="0082641B">
        <w:rPr>
          <w:rFonts w:ascii="Verdana" w:hAnsi="Verdana"/>
          <w:color w:val="000000"/>
          <w:lang w:val="en-GB"/>
        </w:rPr>
        <w:t xml:space="preserve"> between </w:t>
      </w:r>
      <m:oMath>
        <m:r>
          <w:rPr>
            <w:rFonts w:ascii="Cambria Math" w:hAnsi="Cambria Math"/>
            <w:color w:val="000000"/>
            <w:sz w:val="26"/>
            <w:lang w:val="en-GB"/>
          </w:rPr>
          <m:t>1</m:t>
        </m:r>
      </m:oMath>
      <w:r w:rsidRPr="0082641B">
        <w:rPr>
          <w:rFonts w:ascii="Verdana" w:hAnsi="Verdana"/>
          <w:color w:val="000000"/>
          <w:lang w:val="en-GB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lang w:val="en-GB"/>
          </w:rPr>
          <m:t>100</m:t>
        </m:r>
      </m:oMath>
      <w:r w:rsidRPr="0082641B">
        <w:rPr>
          <w:rFonts w:ascii="Verdana" w:hAnsi="Verdana"/>
          <w:color w:val="000000"/>
          <w:lang w:val="en-GB"/>
        </w:rPr>
        <w:t xml:space="preserve"> for which 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8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lang w:val="en-GB"/>
              </w:rPr>
              <m:t>n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lang w:val="en-GB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lang w:val="en-GB"/>
          </w:rPr>
          <m:t>+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8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lang w:val="en-GB"/>
              </w:rPr>
              <m:t>n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lang w:val="en-GB"/>
              </w:rPr>
              <m:t>3</m:t>
            </m:r>
          </m:sup>
        </m:sSup>
      </m:oMath>
      <w:r w:rsidRPr="0082641B">
        <w:rPr>
          <w:rFonts w:ascii="Verdana" w:hAnsi="Verdana"/>
          <w:color w:val="000000"/>
          <w:lang w:val="en-GB"/>
        </w:rPr>
        <w:t xml:space="preserve"> is a square number.</w:t>
      </w:r>
    </w:p>
    <w:p w14:paraId="296FEF7D" w14:textId="77777777" w:rsidR="00C11F24" w:rsidRPr="0082641B" w:rsidRDefault="00C11F24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lang w:val="en-GB"/>
        </w:rPr>
      </w:pPr>
    </w:p>
    <w:p w14:paraId="5DA4408B" w14:textId="77777777" w:rsidR="00025E2F" w:rsidRPr="0082641B" w:rsidRDefault="00025E2F" w:rsidP="0082439E">
      <w:pPr>
        <w:pStyle w:val="ListParagraph"/>
        <w:numPr>
          <w:ilvl w:val="0"/>
          <w:numId w:val="11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lang w:val="en-GB"/>
        </w:rPr>
        <w:t>Fortunate Inflation</w:t>
      </w:r>
      <w:r w:rsidR="00C11F24" w:rsidRPr="0082641B">
        <w:rPr>
          <w:rFonts w:ascii="Verdana" w:hAnsi="Verdana"/>
          <w:b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t xml:space="preserve">The price of an item in pounds and pence is increased by </w:t>
      </w:r>
      <m:oMath>
        <m:r>
          <w:rPr>
            <w:rFonts w:ascii="Cambria Math" w:hAnsi="Cambria Math"/>
            <w:color w:val="000000"/>
            <w:sz w:val="26"/>
            <w:lang w:val="en-GB"/>
          </w:rPr>
          <m:t>4%</m:t>
        </m:r>
      </m:oMath>
      <w:r w:rsidRPr="0082641B">
        <w:rPr>
          <w:rFonts w:ascii="Verdana" w:hAnsi="Verdana"/>
          <w:color w:val="000000"/>
          <w:lang w:val="en-GB"/>
        </w:rPr>
        <w:t>.</w:t>
      </w:r>
      <w:r w:rsidRPr="0082641B">
        <w:rPr>
          <w:rFonts w:ascii="Verdana" w:hAnsi="Verdana"/>
          <w:color w:val="000000"/>
          <w:lang w:val="en-GB"/>
        </w:rPr>
        <w:br/>
        <w:t xml:space="preserve">The new price is exactly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n</m:t>
        </m:r>
      </m:oMath>
      <w:r w:rsidRPr="0082641B">
        <w:rPr>
          <w:rFonts w:ascii="Verdana" w:hAnsi="Verdana"/>
          <w:color w:val="000000"/>
          <w:lang w:val="en-GB"/>
        </w:rPr>
        <w:t xml:space="preserve"> pounds where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n</m:t>
        </m:r>
      </m:oMath>
      <w:r w:rsidRPr="0082641B">
        <w:rPr>
          <w:rFonts w:ascii="Verdana" w:hAnsi="Verdana"/>
          <w:color w:val="000000"/>
          <w:lang w:val="en-GB"/>
        </w:rPr>
        <w:t xml:space="preserve"> is a whole number.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  <w:t xml:space="preserve">What is the smallest possible value of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n</m:t>
        </m:r>
      </m:oMath>
      <w:r w:rsidRPr="0082641B">
        <w:rPr>
          <w:rFonts w:ascii="Verdana" w:hAnsi="Verdana"/>
          <w:color w:val="000000"/>
          <w:lang w:val="en-GB"/>
        </w:rPr>
        <w:t>?</w:t>
      </w:r>
    </w:p>
    <w:p w14:paraId="7194DBDC" w14:textId="77777777" w:rsidR="00C11F24" w:rsidRPr="0082641B" w:rsidRDefault="00C11F24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43F3EF22" w14:textId="71EC4B81" w:rsidR="009506CD" w:rsidRPr="00981339" w:rsidRDefault="006773A8" w:rsidP="0082439E">
      <w:pPr>
        <w:pStyle w:val="ListParagraph"/>
        <w:numPr>
          <w:ilvl w:val="0"/>
          <w:numId w:val="11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>
        <w:rPr>
          <w:rFonts w:ascii="Verdana" w:hAnsi="Verdana"/>
          <w:b/>
          <w:bCs/>
          <w:color w:val="000000"/>
          <w:shd w:val="clear" w:color="auto" w:fill="FFFFFF"/>
          <w:lang w:val="en-GB"/>
        </w:rPr>
        <w:t>Rational</w:t>
      </w:r>
      <w:r w:rsidR="009506CD"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 xml:space="preserve"> Integer</w:t>
      </w:r>
      <w:r w:rsidR="00C11F24"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For how many </w:t>
      </w:r>
      <w:r>
        <w:rPr>
          <w:rFonts w:ascii="Verdana" w:hAnsi="Verdana"/>
          <w:color w:val="000000"/>
          <w:shd w:val="clear" w:color="auto" w:fill="FFFFFF"/>
          <w:lang w:val="en-GB"/>
        </w:rPr>
        <w:t>integers</w:t>
      </w:r>
      <w:r w:rsidR="008335A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  <w:lang w:val="en-GB"/>
          </w:rPr>
          <m:t>n</m:t>
        </m:r>
      </m:oMath>
      <w:r w:rsidR="008335A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t>is</w:t>
      </w:r>
      <w:r w:rsidR="008335AD" w:rsidRPr="00B475AB">
        <w:rPr>
          <w:rFonts w:ascii="Verdana" w:hAnsi="Verdana"/>
          <w:color w:val="000000"/>
          <w:sz w:val="22"/>
          <w:shd w:val="clear" w:color="auto" w:fill="FFFFFF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0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0"/>
                <w:shd w:val="clear" w:color="auto" w:fill="FFFFFF"/>
                <w:lang w:val="en-GB"/>
              </w:rPr>
              <m:t>n+3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0"/>
                <w:shd w:val="clear" w:color="auto" w:fill="FFFFFF"/>
                <w:lang w:val="en-GB"/>
              </w:rPr>
              <m:t>n-1</m:t>
            </m:r>
          </m:den>
        </m:f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t>also an integer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2FC0F663" w14:textId="77777777" w:rsidR="00981339" w:rsidRPr="00981339" w:rsidRDefault="00981339" w:rsidP="00981339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0C4437A6" w14:textId="77777777" w:rsidR="00981339" w:rsidRPr="00981339" w:rsidRDefault="00981339" w:rsidP="0082439E">
      <w:pPr>
        <w:pStyle w:val="ListParagraph"/>
        <w:numPr>
          <w:ilvl w:val="0"/>
          <w:numId w:val="11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Square LCM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The highest common factor of two positive integers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m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is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12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and their lowest common multiple is a square number.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How many of the five numbers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34"/>
                <w:shd w:val="clear" w:color="auto" w:fill="FFFFFF"/>
                <w:lang w:val="en-GB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n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3</m:t>
            </m:r>
          </m:den>
        </m:f>
      </m:oMath>
      <w:r w:rsidRPr="00B475AB">
        <w:rPr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>,</w:t>
      </w:r>
      <w:r w:rsidRPr="00B475AB">
        <w:rPr>
          <w:rStyle w:val="apple-converted-space"/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34"/>
                <w:szCs w:val="34"/>
                <w:bdr w:val="none" w:sz="0" w:space="0" w:color="auto" w:frame="1"/>
                <w:shd w:val="clear" w:color="auto" w:fill="FFFFFF"/>
                <w:lang w:val="en-GB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34"/>
                <w:szCs w:val="34"/>
                <w:bdr w:val="none" w:sz="0" w:space="0" w:color="auto" w:frame="1"/>
                <w:shd w:val="clear" w:color="auto" w:fill="FFFFFF"/>
                <w:lang w:val="en-GB"/>
              </w:rPr>
              <m:t>m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34"/>
                <w:szCs w:val="34"/>
                <w:bdr w:val="none" w:sz="0" w:space="0" w:color="auto" w:frame="1"/>
                <w:shd w:val="clear" w:color="auto" w:fill="FFFFFF"/>
                <w:lang w:val="en-GB"/>
              </w:rPr>
              <m:t>3</m:t>
            </m:r>
          </m:den>
        </m:f>
      </m:oMath>
      <w:r w:rsidRPr="00B475AB">
        <w:rPr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>,</w:t>
      </w:r>
      <w:r w:rsidRPr="00B475AB">
        <w:rPr>
          <w:rStyle w:val="apple-converted-space"/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34"/>
                <w:shd w:val="clear" w:color="auto" w:fill="FFFFFF"/>
                <w:lang w:val="en-GB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n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4</m:t>
            </m:r>
          </m:den>
        </m:f>
      </m:oMath>
      <w:r w:rsidRPr="00B475AB">
        <w:rPr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>,</w:t>
      </w:r>
      <w:r w:rsidRPr="00B475AB">
        <w:rPr>
          <w:rStyle w:val="apple-converted-space"/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34"/>
                <w:shd w:val="clear" w:color="auto" w:fill="FFFFFF"/>
                <w:lang w:val="en-GB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m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4</m:t>
            </m:r>
          </m:den>
        </m:f>
      </m:oMath>
      <w:r w:rsidRPr="1B0D9581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, </w:t>
      </w:r>
      <m:oMath>
        <m:r>
          <w:rPr>
            <w:rStyle w:val="mi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mn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are square numbers?</w:t>
      </w:r>
    </w:p>
    <w:p w14:paraId="26545BC8" w14:textId="77777777" w:rsidR="00981339" w:rsidRDefault="00981339" w:rsidP="00981339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5C8C1FA9" w14:textId="15618478" w:rsidR="00981339" w:rsidRPr="0082641B" w:rsidRDefault="00981339" w:rsidP="0082439E">
      <w:pPr>
        <w:pStyle w:val="ListParagraph"/>
        <w:numPr>
          <w:ilvl w:val="0"/>
          <w:numId w:val="11"/>
        </w:numPr>
        <w:rPr>
          <w:rStyle w:val="mo"/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Cancelling Fractions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lang w:val="en-GB"/>
        </w:rPr>
        <w:t xml:space="preserve">Find a fraction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en-GB"/>
              </w:rPr>
              <m:t>m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n</m:t>
            </m:r>
          </m:den>
        </m:f>
      </m:oMath>
      <w:r w:rsidRPr="0082641B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  <m:oMath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dPr>
          <m:e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m≠n</m:t>
            </m:r>
          </m:e>
        </m:d>
      </m:oMath>
      <w:r w:rsidR="00B475AB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Pr="0082641B">
        <w:rPr>
          <w:rStyle w:val="mo"/>
          <w:rFonts w:ascii="Verdana" w:hAnsi="Verdana"/>
          <w:color w:val="000000"/>
          <w:bdr w:val="none" w:sz="0" w:space="0" w:color="auto" w:frame="1"/>
          <w:lang w:val="en-GB"/>
        </w:rPr>
        <w:t>such that all of the fractions</w:t>
      </w:r>
    </w:p>
    <w:p w14:paraId="06A77DF3" w14:textId="77777777" w:rsidR="00981339" w:rsidRPr="0082641B" w:rsidRDefault="00981339" w:rsidP="00981339">
      <w:pPr>
        <w:pStyle w:val="ListParagraph"/>
        <w:ind w:left="567"/>
        <w:rPr>
          <w:rStyle w:val="mo"/>
          <w:rFonts w:ascii="Verdana" w:hAnsi="Verdana"/>
          <w:color w:val="000000"/>
          <w:bdr w:val="none" w:sz="0" w:space="0" w:color="auto" w:frame="1"/>
          <w:lang w:val="en-GB"/>
        </w:rPr>
      </w:pPr>
    </w:p>
    <w:p w14:paraId="629787CD" w14:textId="77777777" w:rsidR="00981339" w:rsidRPr="00A71AD8" w:rsidRDefault="00151FAD" w:rsidP="0082439E">
      <w:pPr>
        <w:pStyle w:val="ListParagraph"/>
        <w:ind w:left="562"/>
        <w:rPr>
          <w:rFonts w:ascii="Verdana" w:hAnsi="Verdana"/>
          <w:szCs w:val="26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m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n</m:t>
              </m:r>
            </m:den>
          </m:f>
          <m:r>
            <w:rPr>
              <w:rFonts w:ascii="Cambria Math" w:hAnsi="Cambria Math"/>
              <w:sz w:val="26"/>
              <w:szCs w:val="26"/>
              <w:lang w:val="en-GB"/>
            </w:rPr>
            <m:t>,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m+1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n+1</m:t>
              </m:r>
            </m:den>
          </m:f>
          <m:r>
            <w:rPr>
              <w:rFonts w:ascii="Cambria Math" w:hAnsi="Cambria Math"/>
              <w:sz w:val="26"/>
              <w:szCs w:val="26"/>
              <w:lang w:val="en-GB"/>
            </w:rPr>
            <m:t>,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m+2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n+2</m:t>
              </m:r>
            </m:den>
          </m:f>
          <m:r>
            <w:rPr>
              <w:rFonts w:ascii="Cambria Math" w:hAnsi="Cambria Math"/>
              <w:sz w:val="26"/>
              <w:szCs w:val="26"/>
              <w:lang w:val="en-GB"/>
            </w:rPr>
            <m:t>,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m+3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n+3</m:t>
              </m:r>
            </m:den>
          </m:f>
          <m:r>
            <w:rPr>
              <w:rFonts w:ascii="Cambria Math" w:hAnsi="Cambria Math"/>
              <w:sz w:val="26"/>
              <w:szCs w:val="26"/>
              <w:lang w:val="en-GB"/>
            </w:rPr>
            <m:t>,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m+4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n+4</m:t>
              </m:r>
            </m:den>
          </m:f>
          <m:r>
            <w:rPr>
              <w:rFonts w:ascii="Cambria Math" w:hAnsi="Cambria Math"/>
              <w:sz w:val="26"/>
              <w:szCs w:val="26"/>
              <w:lang w:val="en-GB"/>
            </w:rPr>
            <m:t>,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m+5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n+5</m:t>
              </m:r>
            </m:den>
          </m:f>
        </m:oMath>
      </m:oMathPara>
    </w:p>
    <w:p w14:paraId="6A41A9F9" w14:textId="77777777" w:rsidR="00981339" w:rsidRPr="0082641B" w:rsidRDefault="00981339" w:rsidP="00981339">
      <w:pPr>
        <w:pStyle w:val="ListParagraph"/>
        <w:ind w:left="567"/>
        <w:rPr>
          <w:rFonts w:ascii="Verdana" w:hAnsi="Verdana"/>
          <w:lang w:val="en-GB"/>
        </w:rPr>
      </w:pPr>
    </w:p>
    <w:p w14:paraId="7422A1E0" w14:textId="77777777" w:rsidR="00981339" w:rsidRPr="0082641B" w:rsidRDefault="00981339" w:rsidP="0082439E">
      <w:pPr>
        <w:pStyle w:val="ListParagraph"/>
        <w:ind w:left="562"/>
        <w:rPr>
          <w:rFonts w:ascii="Verdana" w:hAnsi="Verdana"/>
          <w:lang w:val="en-GB"/>
        </w:rPr>
      </w:pPr>
      <w:r w:rsidRPr="1B0D9581">
        <w:rPr>
          <w:rFonts w:ascii="Verdana" w:hAnsi="Verdana"/>
          <w:lang w:val="en-GB"/>
        </w:rPr>
        <w:t>can be simplified by cancelling.</w:t>
      </w:r>
    </w:p>
    <w:p w14:paraId="45078883" w14:textId="147910C6" w:rsidR="00DA110F" w:rsidRDefault="00DA110F" w:rsidP="00981339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77C8D0D5" w14:textId="43D3636A" w:rsidR="00DA110F" w:rsidRPr="00B475AB" w:rsidRDefault="00836EC5" w:rsidP="00B475AB">
      <w:pPr>
        <w:pStyle w:val="ListParagraph"/>
        <w:numPr>
          <w:ilvl w:val="0"/>
          <w:numId w:val="11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>
        <w:rPr>
          <w:rFonts w:ascii="Verdana" w:hAnsi="Verdana"/>
          <w:b/>
          <w:bCs/>
          <w:lang w:val="en-GB"/>
        </w:rPr>
        <w:t>Super C</w:t>
      </w:r>
      <w:r w:rsidR="00DA110F" w:rsidRPr="4EABB164">
        <w:rPr>
          <w:rFonts w:ascii="Verdana" w:hAnsi="Verdana"/>
          <w:b/>
          <w:bCs/>
          <w:lang w:val="en-GB"/>
        </w:rPr>
        <w:t>omputer</w:t>
      </w:r>
      <w:r w:rsidR="00DA110F" w:rsidRPr="0082641B">
        <w:rPr>
          <w:rFonts w:ascii="Verdana" w:hAnsi="Verdana"/>
          <w:b/>
          <w:lang w:val="en-GB"/>
        </w:rPr>
        <w:br/>
      </w:r>
      <w:r w:rsidR="00DA110F" w:rsidRPr="0082641B">
        <w:rPr>
          <w:rFonts w:ascii="Verdana" w:hAnsi="Verdana"/>
          <w:color w:val="000000"/>
          <w:shd w:val="clear" w:color="auto" w:fill="FFFFFF"/>
          <w:lang w:val="en-GB"/>
        </w:rPr>
        <w:t>Catherine’s computer correctly calculates</w:t>
      </w:r>
      <w:r w:rsidR="00B475A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4"/>
                    <w:szCs w:val="3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4"/>
                    <w:szCs w:val="34"/>
                    <w:lang w:val="en-GB"/>
                  </w:rPr>
                  <m:t>66</m:t>
                </m:r>
              </m:e>
              <m:sup>
                <m:r>
                  <w:rPr>
                    <w:rFonts w:ascii="Cambria Math" w:hAnsi="Cambria Math"/>
                    <w:sz w:val="34"/>
                    <w:szCs w:val="34"/>
                    <w:lang w:val="en-GB"/>
                  </w:rPr>
                  <m:t>66</m:t>
                </m:r>
              </m:sup>
            </m:sSup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2</m:t>
            </m:r>
          </m:den>
        </m:f>
      </m:oMath>
      <w:r w:rsidR="00B475AB">
        <w:rPr>
          <w:rFonts w:ascii="Verdana" w:hAnsi="Verdana"/>
          <w:lang w:val="en-GB"/>
        </w:rPr>
        <w:t>.</w:t>
      </w:r>
    </w:p>
    <w:p w14:paraId="6E008206" w14:textId="6531DE22" w:rsidR="00DA110F" w:rsidRDefault="00DA110F" w:rsidP="00DA110F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  <w:r w:rsidRPr="55547641">
        <w:rPr>
          <w:rFonts w:ascii="Verdana" w:hAnsi="Verdana"/>
          <w:lang w:val="en-GB"/>
        </w:rPr>
        <w:t xml:space="preserve">What is the </w:t>
      </w:r>
      <w:proofErr w:type="gramStart"/>
      <w:r w:rsidRPr="55547641">
        <w:rPr>
          <w:rFonts w:ascii="Verdana" w:hAnsi="Verdana"/>
          <w:lang w:val="en-GB"/>
        </w:rPr>
        <w:t>units</w:t>
      </w:r>
      <w:proofErr w:type="gramEnd"/>
      <w:r w:rsidRPr="55547641">
        <w:rPr>
          <w:rFonts w:ascii="Verdana" w:hAnsi="Verdana"/>
          <w:lang w:val="en-GB"/>
        </w:rPr>
        <w:t xml:space="preserve"> digit of </w:t>
      </w:r>
      <w:r w:rsidR="00B475AB">
        <w:rPr>
          <w:rFonts w:ascii="Verdana" w:hAnsi="Verdana"/>
          <w:lang w:val="en-GB"/>
        </w:rPr>
        <w:t>the</w:t>
      </w:r>
      <w:r w:rsidRPr="55547641">
        <w:rPr>
          <w:rFonts w:ascii="Verdana" w:hAnsi="Verdana"/>
          <w:lang w:val="en-GB"/>
        </w:rPr>
        <w:t xml:space="preserve"> answer?</w:t>
      </w:r>
    </w:p>
    <w:p w14:paraId="3FA81F2E" w14:textId="77777777" w:rsidR="00981339" w:rsidRPr="00981339" w:rsidRDefault="00981339" w:rsidP="00981339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bookmarkStart w:id="0" w:name="_GoBack"/>
      <w:bookmarkEnd w:id="0"/>
    </w:p>
    <w:sectPr w:rsidR="00981339" w:rsidRPr="00981339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716E1" w14:textId="77777777" w:rsidR="00151FAD" w:rsidRDefault="00151FAD">
      <w:r>
        <w:separator/>
      </w:r>
    </w:p>
  </w:endnote>
  <w:endnote w:type="continuationSeparator" w:id="0">
    <w:p w14:paraId="1987973A" w14:textId="77777777" w:rsidR="00151FAD" w:rsidRDefault="0015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151FAD" w:rsidP="003228B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3228BF">
    <w:pPr>
      <w:pStyle w:val="HeaderFooter"/>
    </w:pPr>
  </w:p>
  <w:p w14:paraId="4D5DA27A" w14:textId="48D63C8D" w:rsidR="00F062D3" w:rsidRDefault="1B0D9581" w:rsidP="003228BF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3228BF" w:rsidRDefault="1B0D9581" w:rsidP="003228BF">
    <w:pPr>
      <w:pStyle w:val="HeaderFooter"/>
      <w:rPr>
        <w:sz w:val="18"/>
        <w:szCs w:val="18"/>
      </w:rPr>
    </w:pPr>
    <w:r w:rsidRPr="003228BF">
      <w:rPr>
        <w:sz w:val="18"/>
        <w:szCs w:val="18"/>
      </w:rPr>
      <w:t>nrich.maths.org/9257</w:t>
    </w:r>
  </w:p>
  <w:p w14:paraId="67B30AF9" w14:textId="77777777" w:rsidR="00F062D3" w:rsidRPr="003228BF" w:rsidRDefault="1B0D9581" w:rsidP="003228BF">
    <w:pPr>
      <w:pStyle w:val="HeaderFooter"/>
      <w:rPr>
        <w:sz w:val="18"/>
        <w:szCs w:val="18"/>
      </w:rPr>
    </w:pPr>
    <w:r w:rsidRPr="003228BF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9E356" w14:textId="77777777" w:rsidR="00151FAD" w:rsidRDefault="00151FAD">
      <w:r>
        <w:separator/>
      </w:r>
    </w:p>
  </w:footnote>
  <w:footnote w:type="continuationSeparator" w:id="0">
    <w:p w14:paraId="27A95AF9" w14:textId="77777777" w:rsidR="00151FAD" w:rsidRDefault="0015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67EB3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51FAD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057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228BF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C5B2E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A0C3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33E0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44FEE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02C2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DF0B74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5FA9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3228BF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EF5145-E37B-478C-A8DB-E71DE2DF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5</cp:revision>
  <cp:lastPrinted>2015-12-16T15:06:00Z</cp:lastPrinted>
  <dcterms:created xsi:type="dcterms:W3CDTF">2019-01-20T21:51:00Z</dcterms:created>
  <dcterms:modified xsi:type="dcterms:W3CDTF">2019-01-21T13:58:00Z</dcterms:modified>
</cp:coreProperties>
</file>