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30B73" w14:textId="07465F4F" w:rsidR="0046274E" w:rsidRPr="00740096" w:rsidRDefault="001E25C9" w:rsidP="00CE7919">
      <w:pPr>
        <w:contextualSpacing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F23506">
        <w:rPr>
          <w:rFonts w:ascii="Verdana" w:hAnsi="Verdana"/>
          <w:b/>
          <w:sz w:val="28"/>
          <w:szCs w:val="32"/>
          <w:lang w:val="en-GB"/>
        </w:rPr>
        <w:br/>
        <w:t>Worksheet 3</w:t>
      </w:r>
    </w:p>
    <w:p w14:paraId="32AD622B" w14:textId="42EA0167" w:rsidR="00F23506" w:rsidRPr="00740096" w:rsidRDefault="005E5C0D" w:rsidP="00F1386E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03C32CAC" w14:textId="77777777" w:rsidR="00DD12DB" w:rsidRPr="00740096" w:rsidRDefault="00DD12DB" w:rsidP="00F23506">
      <w:pPr>
        <w:pStyle w:val="ListParagraph"/>
        <w:numPr>
          <w:ilvl w:val="0"/>
          <w:numId w:val="29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Traffic Jam</w:t>
      </w:r>
    </w:p>
    <w:p w14:paraId="71956BEB" w14:textId="77777777" w:rsidR="00DD12DB" w:rsidRPr="00740096" w:rsidRDefault="00DD12DB" w:rsidP="00DD12DB">
      <w:pPr>
        <w:pStyle w:val="ListParagraph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Yesterday evening, Emily’s journey home took 25% longer than usual, as she was stuck in a traffic</w:t>
      </w:r>
      <w:r>
        <w:rPr>
          <w:rFonts w:ascii="Verdana" w:hAnsi="Verdana"/>
          <w:color w:val="000000"/>
          <w:lang w:val="en-GB"/>
        </w:rPr>
        <w:t xml:space="preserve"> jam</w:t>
      </w:r>
      <w:r w:rsidRPr="00740096">
        <w:rPr>
          <w:rFonts w:ascii="Verdana" w:hAnsi="Verdana"/>
          <w:color w:val="000000"/>
          <w:lang w:val="en-GB"/>
        </w:rPr>
        <w:t>.</w:t>
      </w:r>
    </w:p>
    <w:p w14:paraId="73F35BAC" w14:textId="34D00AF3" w:rsidR="00DD12DB" w:rsidRPr="00740096" w:rsidRDefault="005E5C0D" w:rsidP="00DD12D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  <w:r w:rsidR="00DD12DB" w:rsidRPr="00740096">
        <w:rPr>
          <w:rFonts w:ascii="Verdana" w:hAnsi="Verdana"/>
          <w:color w:val="000000"/>
          <w:lang w:val="en-GB"/>
        </w:rPr>
        <w:t>By what percentage was her average speed reduced compared to normal?</w:t>
      </w:r>
    </w:p>
    <w:p w14:paraId="1E29B196" w14:textId="77777777" w:rsidR="00F1386E" w:rsidRDefault="00F1386E" w:rsidP="00F1386E">
      <w:pPr>
        <w:rPr>
          <w:rFonts w:ascii="Verdana" w:hAnsi="Verdana" w:cs="Segoe UI Symbol"/>
          <w:b/>
          <w:bdr w:val="none" w:sz="0" w:space="0" w:color="auto" w:frame="1"/>
          <w:lang w:val="en-GB"/>
        </w:rPr>
      </w:pPr>
    </w:p>
    <w:p w14:paraId="2657F61F" w14:textId="2C40D1D0" w:rsidR="00DD12DB" w:rsidRPr="00370CF2" w:rsidRDefault="00DD12DB" w:rsidP="00F23506">
      <w:pPr>
        <w:pStyle w:val="ListParagraph"/>
        <w:numPr>
          <w:ilvl w:val="0"/>
          <w:numId w:val="29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100m Sprint </w:t>
      </w:r>
      <w:r w:rsidRPr="00740096">
        <w:rPr>
          <w:rFonts w:ascii="Verdana" w:hAnsi="Verdana"/>
          <w:color w:val="000000"/>
          <w:lang w:val="en-GB"/>
        </w:rPr>
        <w:br/>
        <w:t xml:space="preserve">Anna, </w:t>
      </w:r>
      <w:proofErr w:type="spellStart"/>
      <w:r w:rsidRPr="00740096">
        <w:rPr>
          <w:rFonts w:ascii="Verdana" w:hAnsi="Verdana"/>
          <w:color w:val="000000"/>
          <w:lang w:val="en-GB"/>
        </w:rPr>
        <w:t>Bridgit</w:t>
      </w:r>
      <w:proofErr w:type="spellEnd"/>
      <w:r w:rsidRPr="00740096">
        <w:rPr>
          <w:rFonts w:ascii="Verdana" w:hAnsi="Verdana"/>
          <w:color w:val="000000"/>
          <w:lang w:val="en-GB"/>
        </w:rPr>
        <w:t xml:space="preserve"> and Carol run in a 100 m race. When Anna finishes, </w:t>
      </w:r>
      <w:proofErr w:type="spellStart"/>
      <w:r w:rsidRPr="00740096">
        <w:rPr>
          <w:rFonts w:ascii="Verdana" w:hAnsi="Verdana"/>
          <w:color w:val="000000"/>
          <w:lang w:val="en-GB"/>
        </w:rPr>
        <w:t>Bridgit</w:t>
      </w:r>
      <w:proofErr w:type="spellEnd"/>
      <w:r w:rsidRPr="00740096">
        <w:rPr>
          <w:rFonts w:ascii="Verdana" w:hAnsi="Verdana"/>
          <w:color w:val="000000"/>
          <w:lang w:val="en-GB"/>
        </w:rPr>
        <w:t xml:space="preserve"> is 16 m behind her and when </w:t>
      </w:r>
      <w:proofErr w:type="spellStart"/>
      <w:r w:rsidRPr="00740096">
        <w:rPr>
          <w:rFonts w:ascii="Verdana" w:hAnsi="Verdana"/>
          <w:color w:val="000000"/>
          <w:lang w:val="en-GB"/>
        </w:rPr>
        <w:t>Bridgit</w:t>
      </w:r>
      <w:proofErr w:type="spellEnd"/>
      <w:r w:rsidRPr="00740096">
        <w:rPr>
          <w:rFonts w:ascii="Verdana" w:hAnsi="Verdana"/>
          <w:color w:val="000000"/>
          <w:lang w:val="en-GB"/>
        </w:rPr>
        <w:t xml:space="preserve"> finishes, Carol is 25 m behind her. </w:t>
      </w:r>
      <w:r w:rsidR="005E5C0D">
        <w:rPr>
          <w:rFonts w:ascii="Verdana" w:hAnsi="Verdana"/>
          <w:color w:val="000000"/>
          <w:lang w:val="en-GB"/>
        </w:rPr>
        <w:br/>
      </w:r>
      <w:bookmarkStart w:id="0" w:name="_GoBack"/>
      <w:bookmarkEnd w:id="0"/>
      <w:r w:rsidR="005E5C0D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t>The girls run at constant speeds throughout the race.</w:t>
      </w:r>
      <w:r w:rsidRPr="00740096">
        <w:rPr>
          <w:rFonts w:ascii="Verdana" w:hAnsi="Verdana"/>
          <w:color w:val="000000"/>
          <w:lang w:val="en-GB"/>
        </w:rPr>
        <w:br/>
        <w:t>How far behind was Carol when Anna finished?</w:t>
      </w:r>
    </w:p>
    <w:p w14:paraId="625AF771" w14:textId="77777777" w:rsidR="00370CF2" w:rsidRDefault="00370CF2" w:rsidP="00370CF2">
      <w:pPr>
        <w:rPr>
          <w:rFonts w:ascii="Verdana" w:hAnsi="Verdana"/>
          <w:b/>
          <w:color w:val="000000"/>
          <w:lang w:val="en-GB"/>
        </w:rPr>
      </w:pPr>
    </w:p>
    <w:p w14:paraId="11085AF1" w14:textId="77777777" w:rsidR="00370CF2" w:rsidRPr="00740096" w:rsidRDefault="00370CF2" w:rsidP="00F23506">
      <w:pPr>
        <w:pStyle w:val="ListParagraph"/>
        <w:numPr>
          <w:ilvl w:val="0"/>
          <w:numId w:val="29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Backwards Laps</w:t>
      </w:r>
    </w:p>
    <w:p w14:paraId="08958281" w14:textId="77777777" w:rsidR="00370CF2" w:rsidRPr="00740096" w:rsidRDefault="00370CF2" w:rsidP="00370CF2">
      <w:pPr>
        <w:pStyle w:val="ListParagraph"/>
        <w:ind w:left="567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Chris and Sophie are running in opposite directions around a track, with constant speeds. Chris notices that he passes Sophie every 24 seconds.</w:t>
      </w:r>
    </w:p>
    <w:p w14:paraId="6ABC561E" w14:textId="77777777" w:rsidR="00370CF2" w:rsidRPr="00740096" w:rsidRDefault="00370CF2" w:rsidP="00370CF2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5640B322" w14:textId="713FB54B" w:rsidR="00370CF2" w:rsidRDefault="00370CF2" w:rsidP="00370CF2">
      <w:pPr>
        <w:pStyle w:val="ListParagraph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It takes Chris 60 seconds to complete each lap.</w:t>
      </w:r>
      <w:r w:rsidRPr="00740096">
        <w:rPr>
          <w:rFonts w:ascii="Verdana" w:hAnsi="Verdana"/>
          <w:color w:val="000000"/>
          <w:lang w:val="en-GB"/>
        </w:rPr>
        <w:br/>
        <w:t>How long does it take Sophie to complete each lap?</w:t>
      </w:r>
    </w:p>
    <w:p w14:paraId="285AAECF" w14:textId="77777777" w:rsidR="00370CF2" w:rsidRDefault="00370CF2" w:rsidP="00370CF2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5A03EE27" w14:textId="77777777" w:rsidR="00370CF2" w:rsidRPr="00740096" w:rsidRDefault="00370CF2" w:rsidP="00F23506">
      <w:pPr>
        <w:pStyle w:val="ListParagraph"/>
        <w:numPr>
          <w:ilvl w:val="0"/>
          <w:numId w:val="29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Fraction of Percentages</w:t>
      </w:r>
    </w:p>
    <w:p w14:paraId="63D437AA" w14:textId="7CA93734" w:rsidR="00370CF2" w:rsidRDefault="00370CF2" w:rsidP="00370CF2">
      <w:pPr>
        <w:pStyle w:val="ListParagraph"/>
        <w:ind w:left="567"/>
        <w:rPr>
          <w:rStyle w:val="mo"/>
          <w:rFonts w:ascii="Verdana" w:hAnsi="Verdana"/>
          <w:color w:val="000000"/>
          <w:bdr w:val="none" w:sz="0" w:space="0" w:color="auto" w:frame="1"/>
          <w:lang w:val="en-GB"/>
        </w:rPr>
      </w:pPr>
      <w:r w:rsidRPr="00740096">
        <w:rPr>
          <w:rFonts w:ascii="Verdana" w:hAnsi="Verdana"/>
          <w:color w:val="000000"/>
          <w:lang w:val="en-GB"/>
        </w:rPr>
        <w:t xml:space="preserve">The value of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W</m:t>
        </m:r>
      </m:oMath>
      <w:r w:rsidRPr="00740096">
        <w:rPr>
          <w:rFonts w:ascii="Verdana" w:hAnsi="Verdana"/>
          <w:color w:val="000000"/>
          <w:lang w:val="en-GB"/>
        </w:rPr>
        <w:t xml:space="preserve"> is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25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%</m:t>
        </m:r>
      </m:oMath>
      <w:r w:rsidRPr="00740096">
        <w:rPr>
          <w:rFonts w:ascii="Verdana" w:hAnsi="Verdana"/>
          <w:color w:val="000000"/>
          <w:lang w:val="en-GB"/>
        </w:rPr>
        <w:t xml:space="preserve"> </w:t>
      </w:r>
      <w:proofErr w:type="gramStart"/>
      <w:r w:rsidRPr="00740096">
        <w:rPr>
          <w:rFonts w:ascii="Verdana" w:hAnsi="Verdana"/>
          <w:color w:val="000000"/>
          <w:lang w:val="en-GB"/>
        </w:rPr>
        <w:t xml:space="preserve">of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X</m:t>
        </m:r>
      </m:oMath>
      <w:r w:rsidRPr="00740096">
        <w:rPr>
          <w:rFonts w:ascii="Verdana" w:hAnsi="Verdana"/>
          <w:color w:val="000000"/>
          <w:lang w:val="en-GB"/>
        </w:rPr>
        <w:t>.</w:t>
      </w:r>
      <w:r w:rsidRPr="00740096">
        <w:rPr>
          <w:rFonts w:ascii="Verdana" w:hAnsi="Verdana"/>
          <w:color w:val="000000"/>
          <w:lang w:val="en-GB"/>
        </w:rPr>
        <w:br/>
        <w:t xml:space="preserve">The value of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X</m:t>
        </m:r>
      </m:oMath>
      <w:r w:rsidRPr="00740096">
        <w:rPr>
          <w:rFonts w:ascii="Verdana" w:hAnsi="Verdana"/>
          <w:color w:val="000000"/>
          <w:lang w:val="en-GB"/>
        </w:rPr>
        <w:t xml:space="preserve"> is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45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%</m:t>
        </m:r>
      </m:oMath>
      <w:r w:rsidRPr="00740096">
        <w:rPr>
          <w:rFonts w:ascii="Verdana" w:hAnsi="Verdana"/>
          <w:color w:val="000000"/>
          <w:lang w:val="en-GB"/>
        </w:rPr>
        <w:t xml:space="preserve"> </w:t>
      </w:r>
      <w:proofErr w:type="gramStart"/>
      <w:r w:rsidRPr="00740096">
        <w:rPr>
          <w:rFonts w:ascii="Verdana" w:hAnsi="Verdana"/>
          <w:color w:val="000000"/>
          <w:lang w:val="en-GB"/>
        </w:rPr>
        <w:t xml:space="preserve">of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Y</m:t>
        </m:r>
      </m:oMath>
      <w:r w:rsidRPr="00740096">
        <w:rPr>
          <w:rFonts w:ascii="Verdana" w:hAnsi="Verdana"/>
          <w:color w:val="000000"/>
          <w:lang w:val="en-GB"/>
        </w:rPr>
        <w:t>.</w:t>
      </w:r>
      <w:r w:rsidRPr="00740096">
        <w:rPr>
          <w:rFonts w:ascii="Verdana" w:hAnsi="Verdana"/>
          <w:color w:val="000000"/>
          <w:lang w:val="en-GB"/>
        </w:rPr>
        <w:br/>
        <w:t xml:space="preserve">The value of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Z</m:t>
        </m:r>
      </m:oMath>
      <w:r w:rsidRPr="00740096">
        <w:rPr>
          <w:rFonts w:ascii="Verdana" w:hAnsi="Verdana"/>
          <w:color w:val="000000"/>
          <w:lang w:val="en-GB"/>
        </w:rPr>
        <w:t xml:space="preserve"> is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60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%</m:t>
        </m:r>
      </m:oMath>
      <w:r w:rsidRPr="00740096">
        <w:rPr>
          <w:rFonts w:ascii="Verdana" w:hAnsi="Verdana"/>
          <w:color w:val="000000"/>
          <w:lang w:val="en-GB"/>
        </w:rPr>
        <w:t xml:space="preserve"> of </w:t>
      </w:r>
      <w:r w:rsidRPr="005C0660">
        <w:rPr>
          <w:rStyle w:val="mi"/>
          <w:rFonts w:ascii="MathJax_Math" w:hAnsi="MathJax_Math"/>
          <w:i/>
          <w:iCs/>
          <w:color w:val="000000"/>
          <w:sz w:val="26"/>
          <w:szCs w:val="30"/>
          <w:bdr w:val="none" w:sz="0" w:space="0" w:color="auto" w:frame="1"/>
          <w:lang w:val="en-GB"/>
        </w:rPr>
        <w:t>Y</w:t>
      </w:r>
      <w:r w:rsidRPr="00740096">
        <w:rPr>
          <w:rFonts w:ascii="Verdana" w:hAnsi="Verdana"/>
          <w:color w:val="000000"/>
          <w:lang w:val="en-GB"/>
        </w:rPr>
        <w:t>.</w:t>
      </w:r>
      <w:r w:rsidRPr="00740096">
        <w:rPr>
          <w:rFonts w:ascii="Verdana" w:hAnsi="Verdana"/>
          <w:color w:val="000000"/>
          <w:lang w:val="en-GB"/>
        </w:rPr>
        <w:br/>
        <w:t xml:space="preserve">What is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W</m:t>
        </m:r>
      </m:oMath>
      <w:r w:rsidRPr="00740096">
        <w:rPr>
          <w:rFonts w:ascii="Verdana" w:hAnsi="Verdana"/>
          <w:color w:val="000000"/>
          <w:lang w:val="en-GB"/>
        </w:rPr>
        <w:t xml:space="preserve"> as a fraction </w:t>
      </w:r>
      <w:proofErr w:type="gramStart"/>
      <w:r w:rsidRPr="00740096">
        <w:rPr>
          <w:rFonts w:ascii="Verdana" w:hAnsi="Verdana"/>
          <w:color w:val="000000"/>
          <w:lang w:val="en-GB"/>
        </w:rPr>
        <w:t xml:space="preserve">of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Z</m:t>
        </m:r>
      </m:oMath>
      <w:r w:rsidRPr="00CE7919">
        <w:rPr>
          <w:rStyle w:val="mo"/>
          <w:rFonts w:ascii="Verdana" w:hAnsi="Verdana"/>
          <w:color w:val="000000"/>
          <w:bdr w:val="none" w:sz="0" w:space="0" w:color="auto" w:frame="1"/>
          <w:lang w:val="en-GB"/>
        </w:rPr>
        <w:t>?</w:t>
      </w:r>
    </w:p>
    <w:p w14:paraId="39F0F6B1" w14:textId="77777777" w:rsidR="00370CF2" w:rsidRPr="00740096" w:rsidRDefault="00370CF2" w:rsidP="00370CF2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7A1342D7" w14:textId="0A261C16" w:rsidR="00DD12DB" w:rsidRDefault="00407496" w:rsidP="00F23506">
      <w:pPr>
        <w:pStyle w:val="ListParagraph"/>
        <w:numPr>
          <w:ilvl w:val="0"/>
          <w:numId w:val="29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>
        <w:rPr>
          <w:rFonts w:ascii="Verdana" w:hAnsi="Verdana" w:cs="Segoe UI Symbol"/>
          <w:b/>
          <w:bdr w:val="none" w:sz="0" w:space="0" w:color="auto" w:frame="1"/>
          <w:lang w:val="en-GB"/>
        </w:rPr>
        <w:t>Two Trains</w:t>
      </w:r>
    </w:p>
    <w:p w14:paraId="20B8555B" w14:textId="5EA4BEFC" w:rsidR="00E00865" w:rsidRDefault="00E00865" w:rsidP="00E00865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 w:rsidRPr="00E00865">
        <w:rPr>
          <w:rFonts w:ascii="Verdana" w:hAnsi="Verdana"/>
          <w:color w:val="000000"/>
          <w:szCs w:val="23"/>
          <w:shd w:val="clear" w:color="auto" w:fill="FFFFFF"/>
        </w:rPr>
        <w:t>Amityville and Brookville are two stations.</w:t>
      </w:r>
      <w:r w:rsidRPr="00E00865">
        <w:rPr>
          <w:rFonts w:ascii="Verdana" w:hAnsi="Verdana"/>
          <w:color w:val="000000"/>
          <w:szCs w:val="23"/>
        </w:rPr>
        <w:br/>
      </w:r>
      <w:r w:rsidRPr="00E00865">
        <w:rPr>
          <w:rFonts w:ascii="Verdana" w:hAnsi="Verdana"/>
          <w:color w:val="000000"/>
          <w:szCs w:val="23"/>
          <w:shd w:val="clear" w:color="auto" w:fill="FFFFFF"/>
        </w:rPr>
        <w:t>Two trains started simultaneously from Amityville and Brookville, each traveling towards the other station with constant velocity.</w:t>
      </w:r>
      <w:r w:rsidRPr="00E00865">
        <w:rPr>
          <w:rFonts w:ascii="Verdana" w:hAnsi="Verdana"/>
          <w:color w:val="000000"/>
          <w:szCs w:val="23"/>
        </w:rPr>
        <w:br/>
      </w:r>
      <w:r w:rsidRPr="00E00865">
        <w:rPr>
          <w:rFonts w:ascii="Verdana" w:hAnsi="Verdana"/>
          <w:color w:val="000000"/>
          <w:szCs w:val="23"/>
        </w:rPr>
        <w:br/>
      </w:r>
      <w:r w:rsidRPr="00E00865">
        <w:rPr>
          <w:rFonts w:ascii="Verdana" w:hAnsi="Verdana"/>
          <w:color w:val="000000"/>
          <w:szCs w:val="23"/>
          <w:shd w:val="clear" w:color="auto" w:fill="FFFFFF"/>
        </w:rPr>
        <w:t>After they met, one train needed another nine hours to reach Brookville and the other train needed another four hours to reach Amityville.</w:t>
      </w:r>
      <w:r w:rsidRPr="00E00865">
        <w:rPr>
          <w:rFonts w:ascii="Verdana" w:hAnsi="Verdana"/>
          <w:color w:val="000000"/>
          <w:szCs w:val="23"/>
        </w:rPr>
        <w:br/>
      </w:r>
      <w:r w:rsidRPr="00E00865">
        <w:rPr>
          <w:rFonts w:ascii="Verdana" w:hAnsi="Verdana"/>
          <w:color w:val="000000"/>
          <w:szCs w:val="23"/>
          <w:shd w:val="clear" w:color="auto" w:fill="FFFFFF"/>
        </w:rPr>
        <w:t>Find the time taken by each train to complete the journey.</w:t>
      </w:r>
    </w:p>
    <w:p w14:paraId="5C721D77" w14:textId="77777777" w:rsidR="00565855" w:rsidRPr="00565855" w:rsidRDefault="00565855" w:rsidP="00565855">
      <w:pPr>
        <w:rPr>
          <w:rFonts w:ascii="Verdana" w:hAnsi="Verdana"/>
          <w:lang w:val="en-GB" w:eastAsia="en-GB"/>
        </w:rPr>
      </w:pPr>
    </w:p>
    <w:sectPr w:rsidR="00565855" w:rsidRPr="00565855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3DD9E" w14:textId="77777777" w:rsidR="009163BF" w:rsidRDefault="009163BF">
      <w:r>
        <w:separator/>
      </w:r>
    </w:p>
  </w:endnote>
  <w:endnote w:type="continuationSeparator" w:id="0">
    <w:p w14:paraId="56280745" w14:textId="77777777" w:rsidR="009163BF" w:rsidRDefault="0091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80BF" w14:textId="77777777" w:rsidR="00F062D3" w:rsidRPr="00681649" w:rsidRDefault="009163B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12193" w14:textId="77777777" w:rsidR="009163BF" w:rsidRDefault="009163BF">
      <w:r>
        <w:separator/>
      </w:r>
    </w:p>
  </w:footnote>
  <w:footnote w:type="continuationSeparator" w:id="0">
    <w:p w14:paraId="07D95CB2" w14:textId="77777777" w:rsidR="009163BF" w:rsidRDefault="00916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CB81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BAAD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66E85"/>
    <w:multiLevelType w:val="hybridMultilevel"/>
    <w:tmpl w:val="EF0C2F22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04F5E"/>
    <w:multiLevelType w:val="hybridMultilevel"/>
    <w:tmpl w:val="88BABD10"/>
    <w:lvl w:ilvl="0" w:tplc="6ED2CEFC">
      <w:start w:val="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2"/>
  </w:num>
  <w:num w:numId="5">
    <w:abstractNumId w:val="6"/>
  </w:num>
  <w:num w:numId="6">
    <w:abstractNumId w:val="11"/>
  </w:num>
  <w:num w:numId="7">
    <w:abstractNumId w:val="6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3"/>
  </w:num>
  <w:num w:numId="10">
    <w:abstractNumId w:val="3"/>
  </w:num>
  <w:num w:numId="11">
    <w:abstractNumId w:val="18"/>
  </w:num>
  <w:num w:numId="12">
    <w:abstractNumId w:val="31"/>
  </w:num>
  <w:num w:numId="13">
    <w:abstractNumId w:val="35"/>
  </w:num>
  <w:num w:numId="14">
    <w:abstractNumId w:val="25"/>
  </w:num>
  <w:num w:numId="15">
    <w:abstractNumId w:val="10"/>
  </w:num>
  <w:num w:numId="16">
    <w:abstractNumId w:val="22"/>
  </w:num>
  <w:num w:numId="17">
    <w:abstractNumId w:val="12"/>
  </w:num>
  <w:num w:numId="18">
    <w:abstractNumId w:val="36"/>
  </w:num>
  <w:num w:numId="19">
    <w:abstractNumId w:val="13"/>
  </w:num>
  <w:num w:numId="20">
    <w:abstractNumId w:val="34"/>
  </w:num>
  <w:num w:numId="21">
    <w:abstractNumId w:val="1"/>
  </w:num>
  <w:num w:numId="22">
    <w:abstractNumId w:val="9"/>
  </w:num>
  <w:num w:numId="23">
    <w:abstractNumId w:val="0"/>
  </w:num>
  <w:num w:numId="24">
    <w:abstractNumId w:val="4"/>
  </w:num>
  <w:num w:numId="25">
    <w:abstractNumId w:val="26"/>
  </w:num>
  <w:num w:numId="26">
    <w:abstractNumId w:val="17"/>
  </w:num>
  <w:num w:numId="27">
    <w:abstractNumId w:val="21"/>
  </w:num>
  <w:num w:numId="28">
    <w:abstractNumId w:val="7"/>
  </w:num>
  <w:num w:numId="29">
    <w:abstractNumId w:val="28"/>
  </w:num>
  <w:num w:numId="30">
    <w:abstractNumId w:val="5"/>
  </w:num>
  <w:num w:numId="31">
    <w:abstractNumId w:val="37"/>
  </w:num>
  <w:num w:numId="32">
    <w:abstractNumId w:val="29"/>
  </w:num>
  <w:num w:numId="33">
    <w:abstractNumId w:val="33"/>
  </w:num>
  <w:num w:numId="34">
    <w:abstractNumId w:val="30"/>
  </w:num>
  <w:num w:numId="35">
    <w:abstractNumId w:val="38"/>
  </w:num>
  <w:num w:numId="36">
    <w:abstractNumId w:val="8"/>
  </w:num>
  <w:num w:numId="37">
    <w:abstractNumId w:val="20"/>
  </w:num>
  <w:num w:numId="38">
    <w:abstractNumId w:val="15"/>
  </w:num>
  <w:num w:numId="39">
    <w:abstractNumId w:val="27"/>
  </w:num>
  <w:num w:numId="40">
    <w:abstractNumId w:val="24"/>
  </w:num>
  <w:num w:numId="41">
    <w:abstractNumId w:val="39"/>
  </w:num>
  <w:num w:numId="4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6598"/>
    <w:rsid w:val="00092434"/>
    <w:rsid w:val="000C588C"/>
    <w:rsid w:val="000D07BB"/>
    <w:rsid w:val="000D5674"/>
    <w:rsid w:val="000E1187"/>
    <w:rsid w:val="001031EA"/>
    <w:rsid w:val="00110445"/>
    <w:rsid w:val="00127171"/>
    <w:rsid w:val="001316F3"/>
    <w:rsid w:val="00170674"/>
    <w:rsid w:val="0017090C"/>
    <w:rsid w:val="001813D5"/>
    <w:rsid w:val="0019337F"/>
    <w:rsid w:val="001A076C"/>
    <w:rsid w:val="001B3414"/>
    <w:rsid w:val="001B4410"/>
    <w:rsid w:val="001D0B83"/>
    <w:rsid w:val="001D1D2A"/>
    <w:rsid w:val="001D6B45"/>
    <w:rsid w:val="001E25C9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0E3E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8041E"/>
    <w:rsid w:val="0038175A"/>
    <w:rsid w:val="00390D16"/>
    <w:rsid w:val="00397DCD"/>
    <w:rsid w:val="003A415A"/>
    <w:rsid w:val="003B6BC4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D2DBB"/>
    <w:rsid w:val="004E1104"/>
    <w:rsid w:val="004E2EFE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5E5C0D"/>
    <w:rsid w:val="00613CF9"/>
    <w:rsid w:val="006335D7"/>
    <w:rsid w:val="00636E01"/>
    <w:rsid w:val="006527DC"/>
    <w:rsid w:val="00660A0B"/>
    <w:rsid w:val="00681649"/>
    <w:rsid w:val="00682971"/>
    <w:rsid w:val="006B0493"/>
    <w:rsid w:val="006B5D0C"/>
    <w:rsid w:val="006B6D1C"/>
    <w:rsid w:val="006C4639"/>
    <w:rsid w:val="006C67D6"/>
    <w:rsid w:val="006D08BC"/>
    <w:rsid w:val="006E04D7"/>
    <w:rsid w:val="006E3003"/>
    <w:rsid w:val="00705DFE"/>
    <w:rsid w:val="007064E6"/>
    <w:rsid w:val="00706F4B"/>
    <w:rsid w:val="00740096"/>
    <w:rsid w:val="007575DB"/>
    <w:rsid w:val="00771466"/>
    <w:rsid w:val="00774FB4"/>
    <w:rsid w:val="0079212E"/>
    <w:rsid w:val="007A5AD5"/>
    <w:rsid w:val="007A7CC3"/>
    <w:rsid w:val="007B2E28"/>
    <w:rsid w:val="007B4682"/>
    <w:rsid w:val="007C5739"/>
    <w:rsid w:val="007E2573"/>
    <w:rsid w:val="007E2EC6"/>
    <w:rsid w:val="007F4CA0"/>
    <w:rsid w:val="007F7029"/>
    <w:rsid w:val="00803F94"/>
    <w:rsid w:val="0080546A"/>
    <w:rsid w:val="00861182"/>
    <w:rsid w:val="00862983"/>
    <w:rsid w:val="00864F0F"/>
    <w:rsid w:val="008844F3"/>
    <w:rsid w:val="008C0008"/>
    <w:rsid w:val="008C2ACA"/>
    <w:rsid w:val="008C52F6"/>
    <w:rsid w:val="008D7024"/>
    <w:rsid w:val="008E1132"/>
    <w:rsid w:val="008E13B3"/>
    <w:rsid w:val="008F1F82"/>
    <w:rsid w:val="008F4A8D"/>
    <w:rsid w:val="0091026E"/>
    <w:rsid w:val="00914CA4"/>
    <w:rsid w:val="00914D5C"/>
    <w:rsid w:val="00916001"/>
    <w:rsid w:val="009163BF"/>
    <w:rsid w:val="00917B51"/>
    <w:rsid w:val="00940B8A"/>
    <w:rsid w:val="00943FBE"/>
    <w:rsid w:val="0094428F"/>
    <w:rsid w:val="009539ED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A063A2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2A83"/>
    <w:rsid w:val="00A73E9A"/>
    <w:rsid w:val="00A774C4"/>
    <w:rsid w:val="00A82F83"/>
    <w:rsid w:val="00A95DC7"/>
    <w:rsid w:val="00AA4A32"/>
    <w:rsid w:val="00AC6DC4"/>
    <w:rsid w:val="00AD187B"/>
    <w:rsid w:val="00AD4636"/>
    <w:rsid w:val="00AE04E0"/>
    <w:rsid w:val="00AE5DE3"/>
    <w:rsid w:val="00AF0546"/>
    <w:rsid w:val="00B01268"/>
    <w:rsid w:val="00B26C12"/>
    <w:rsid w:val="00B37E7A"/>
    <w:rsid w:val="00B73499"/>
    <w:rsid w:val="00B830E0"/>
    <w:rsid w:val="00BA053E"/>
    <w:rsid w:val="00BB19D0"/>
    <w:rsid w:val="00BB40AA"/>
    <w:rsid w:val="00BB59A8"/>
    <w:rsid w:val="00BC2E66"/>
    <w:rsid w:val="00BF0610"/>
    <w:rsid w:val="00C23C45"/>
    <w:rsid w:val="00C248B6"/>
    <w:rsid w:val="00C25043"/>
    <w:rsid w:val="00C30529"/>
    <w:rsid w:val="00C37F4C"/>
    <w:rsid w:val="00C53296"/>
    <w:rsid w:val="00C56C92"/>
    <w:rsid w:val="00C6090E"/>
    <w:rsid w:val="00C7061E"/>
    <w:rsid w:val="00C718FD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6FB"/>
    <w:rsid w:val="00E96F4A"/>
    <w:rsid w:val="00EB1CAC"/>
    <w:rsid w:val="00ED5C87"/>
    <w:rsid w:val="00EF191B"/>
    <w:rsid w:val="00EF3377"/>
    <w:rsid w:val="00F062D3"/>
    <w:rsid w:val="00F1386E"/>
    <w:rsid w:val="00F14869"/>
    <w:rsid w:val="00F23506"/>
    <w:rsid w:val="00F44391"/>
    <w:rsid w:val="00F7141D"/>
    <w:rsid w:val="00F75820"/>
    <w:rsid w:val="00F75BB8"/>
    <w:rsid w:val="00F764ED"/>
    <w:rsid w:val="00F80597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FF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63E12F-16AA-453A-87B1-D670C2C8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1269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5</cp:revision>
  <cp:lastPrinted>2018-11-20T11:17:00Z</cp:lastPrinted>
  <dcterms:created xsi:type="dcterms:W3CDTF">2019-01-21T10:34:00Z</dcterms:created>
  <dcterms:modified xsi:type="dcterms:W3CDTF">2019-01-21T17:38:00Z</dcterms:modified>
</cp:coreProperties>
</file>