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DADF3" w14:textId="386F578B" w:rsidR="002D2778" w:rsidRPr="00B57819" w:rsidRDefault="00DC13F2" w:rsidP="002D2778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r>
        <w:rPr>
          <w:rFonts w:ascii="Verdana" w:hAnsi="Verdana"/>
          <w:b/>
          <w:bCs/>
          <w:sz w:val="28"/>
          <w:szCs w:val="28"/>
          <w:lang w:val="en-GB"/>
        </w:rPr>
        <w:t xml:space="preserve">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6E7107">
        <w:rPr>
          <w:rFonts w:ascii="Verdana" w:hAnsi="Verdana"/>
          <w:b/>
          <w:sz w:val="28"/>
          <w:szCs w:val="32"/>
        </w:rPr>
        <w:sym w:font="Wingdings" w:char="F0AB"/>
      </w:r>
      <w:r w:rsidR="00A45496">
        <w:rPr>
          <w:rFonts w:ascii="Verdana" w:hAnsi="Verdana"/>
          <w:b/>
          <w:sz w:val="28"/>
          <w:szCs w:val="32"/>
        </w:rPr>
        <w:br/>
        <w:t>Worksheet 1</w:t>
      </w:r>
    </w:p>
    <w:p w14:paraId="4B5733BF" w14:textId="77777777" w:rsidR="002D2778" w:rsidRPr="007721B2" w:rsidRDefault="002D2778" w:rsidP="002D2778">
      <w:pPr>
        <w:rPr>
          <w:rFonts w:ascii="Verdana" w:hAnsi="Verdana"/>
          <w:b/>
          <w:sz w:val="32"/>
          <w:szCs w:val="32"/>
        </w:rPr>
      </w:pPr>
    </w:p>
    <w:p w14:paraId="06F487D5" w14:textId="4E579273" w:rsidR="002D2778" w:rsidRDefault="006F29B5" w:rsidP="00821D51">
      <w:pPr>
        <w:pStyle w:val="ListParagraph"/>
        <w:numPr>
          <w:ilvl w:val="0"/>
          <w:numId w:val="32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</w:rPr>
        <w:t>Point in B</w:t>
      </w:r>
      <w:r w:rsidR="002D2778">
        <w:rPr>
          <w:rFonts w:ascii="Verdana" w:hAnsi="Verdana"/>
          <w:b/>
        </w:rPr>
        <w:t>etween</w:t>
      </w:r>
      <w:r w:rsidR="002D2778">
        <w:rPr>
          <w:rFonts w:ascii="Verdana" w:hAnsi="Verdana"/>
          <w:b/>
        </w:rPr>
        <w:br/>
      </w:r>
      <w:r w:rsidR="002D2778">
        <w:rPr>
          <w:rFonts w:ascii="Verdana" w:hAnsi="Verdana"/>
          <w:color w:val="000000"/>
          <w:shd w:val="clear" w:color="auto" w:fill="FFFFFF"/>
        </w:rPr>
        <w:t>A has coordinates (0,10)</w:t>
      </w:r>
      <w:r w:rsidR="00CD1EB8">
        <w:rPr>
          <w:rFonts w:ascii="Verdana" w:hAnsi="Verdana"/>
          <w:color w:val="000000"/>
          <w:shd w:val="clear" w:color="auto" w:fill="FFFFFF"/>
        </w:rPr>
        <w:t>,</w:t>
      </w:r>
      <w:r w:rsidR="002D2778">
        <w:rPr>
          <w:rFonts w:ascii="Verdana" w:hAnsi="Verdana"/>
          <w:color w:val="000000"/>
          <w:shd w:val="clear" w:color="auto" w:fill="FFFFFF"/>
        </w:rPr>
        <w:t xml:space="preserve"> and B has coordinates (6,2).</w:t>
      </w:r>
      <w:r w:rsidR="002D2778">
        <w:rPr>
          <w:rFonts w:ascii="Verdana" w:hAnsi="Verdana"/>
          <w:color w:val="000000"/>
        </w:rPr>
        <w:br/>
      </w:r>
      <w:r w:rsidR="002D2778">
        <w:rPr>
          <w:rFonts w:ascii="Verdana" w:hAnsi="Verdana"/>
          <w:color w:val="000000"/>
          <w:shd w:val="clear" w:color="auto" w:fill="FFFFFF"/>
        </w:rPr>
        <w:t>P is on the line segment AB.</w:t>
      </w:r>
      <w:r w:rsidR="002D2778">
        <w:rPr>
          <w:rFonts w:ascii="Verdana" w:hAnsi="Verdana"/>
          <w:color w:val="000000"/>
        </w:rPr>
        <w:br/>
      </w:r>
      <w:r w:rsidR="002D2778">
        <w:rPr>
          <w:rFonts w:ascii="Verdana" w:hAnsi="Verdana"/>
          <w:color w:val="000000"/>
          <w:shd w:val="clear" w:color="auto" w:fill="FFFFFF"/>
        </w:rPr>
        <w:t>The distance from P to A is half the distance from P to B</w:t>
      </w:r>
      <w:r w:rsidR="007721B2">
        <w:rPr>
          <w:rFonts w:ascii="Verdana" w:hAnsi="Verdana"/>
          <w:color w:val="000000"/>
          <w:shd w:val="clear" w:color="auto" w:fill="FFFFFF"/>
        </w:rPr>
        <w:t>.</w:t>
      </w:r>
      <w:r w:rsidR="002D2778">
        <w:rPr>
          <w:rFonts w:ascii="Verdana" w:hAnsi="Verdana"/>
          <w:color w:val="000000"/>
        </w:rPr>
        <w:br/>
      </w:r>
      <w:r w:rsidR="002D2778">
        <w:rPr>
          <w:rFonts w:ascii="Verdana" w:hAnsi="Verdana"/>
          <w:color w:val="000000"/>
        </w:rPr>
        <w:br/>
      </w:r>
      <w:r w:rsidR="002D2778">
        <w:rPr>
          <w:rFonts w:ascii="Verdana" w:hAnsi="Verdana"/>
          <w:color w:val="000000"/>
          <w:shd w:val="clear" w:color="auto" w:fill="FFFFFF"/>
        </w:rPr>
        <w:t>Find the coordinates of P.</w:t>
      </w:r>
      <w:r w:rsidR="007721B2">
        <w:rPr>
          <w:rFonts w:ascii="Verdana" w:hAnsi="Verdana"/>
          <w:b/>
        </w:rPr>
        <w:br/>
      </w:r>
    </w:p>
    <w:p w14:paraId="6E0BB6E4" w14:textId="77777777" w:rsidR="002D2778" w:rsidRDefault="009D4292" w:rsidP="00821D51">
      <w:pPr>
        <w:pStyle w:val="ListParagraph"/>
        <w:numPr>
          <w:ilvl w:val="0"/>
          <w:numId w:val="3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Lattice Points on a L</w:t>
      </w:r>
      <w:r w:rsidR="002D2778">
        <w:rPr>
          <w:rFonts w:ascii="Verdana" w:hAnsi="Verdana"/>
          <w:b/>
        </w:rPr>
        <w:t>ine</w:t>
      </w:r>
    </w:p>
    <w:p w14:paraId="527431BA" w14:textId="77777777" w:rsidR="009D4292" w:rsidRDefault="009D4292" w:rsidP="00821D51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A point whose </w:t>
      </w:r>
      <m:oMath>
        <m:r>
          <w:rPr>
            <w:rFonts w:ascii="Cambria Math" w:hAnsi="Cambria Math"/>
            <w:color w:val="000000"/>
            <w:sz w:val="26"/>
            <w:shd w:val="clear" w:color="auto" w:fill="FFFFFF"/>
          </w:rPr>
          <m:t>x</m:t>
        </m:r>
      </m:oMath>
      <w:r>
        <w:rPr>
          <w:rFonts w:ascii="Verdana" w:hAnsi="Verdana"/>
          <w:color w:val="000000"/>
          <w:shd w:val="clear" w:color="auto" w:fill="FFFFFF"/>
        </w:rPr>
        <w:t xml:space="preserve"> and </w:t>
      </w:r>
      <m:oMath>
        <m:r>
          <w:rPr>
            <w:rFonts w:ascii="Cambria Math" w:hAnsi="Cambria Math"/>
            <w:color w:val="000000"/>
            <w:sz w:val="26"/>
            <w:shd w:val="clear" w:color="auto" w:fill="FFFFFF"/>
          </w:rPr>
          <m:t>y</m:t>
        </m:r>
      </m:oMath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2D2778" w:rsidRPr="00097DE8">
        <w:rPr>
          <w:rFonts w:ascii="Verdana" w:hAnsi="Verdana"/>
          <w:color w:val="000000"/>
          <w:shd w:val="clear" w:color="auto" w:fill="FFFFFF"/>
        </w:rPr>
        <w:t>coordinates are both whole num</w:t>
      </w:r>
      <w:r>
        <w:rPr>
          <w:rFonts w:ascii="Verdana" w:hAnsi="Verdana"/>
          <w:color w:val="000000"/>
          <w:shd w:val="clear" w:color="auto" w:fill="FFFFFF"/>
        </w:rPr>
        <w:t>bers is called a lattice point.</w:t>
      </w:r>
    </w:p>
    <w:p w14:paraId="4EA491CC" w14:textId="37EDD4E9" w:rsidR="002D2778" w:rsidRDefault="002D2778" w:rsidP="00821D51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 w:rsidRPr="00097DE8">
        <w:rPr>
          <w:rFonts w:ascii="Verdana" w:hAnsi="Verdana"/>
          <w:color w:val="000000"/>
          <w:shd w:val="clear" w:color="auto" w:fill="FFFFFF"/>
        </w:rPr>
        <w:t>How many lattice points that lie on the line</w:t>
      </w:r>
      <w:r w:rsidR="00726042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3x+4y=59</m:t>
        </m:r>
      </m:oMath>
      <w:r w:rsidR="004761E5" w:rsidRPr="004761E5">
        <w:rPr>
          <w:rFonts w:ascii="Verdana" w:hAnsi="Verdana"/>
          <w:color w:val="000000"/>
          <w:shd w:val="clear" w:color="auto" w:fill="FFFFFF"/>
        </w:rPr>
        <w:t xml:space="preserve"> </w:t>
      </w:r>
      <w:r w:rsidR="004761E5" w:rsidRPr="00097DE8">
        <w:rPr>
          <w:rFonts w:ascii="Verdana" w:hAnsi="Verdana"/>
          <w:color w:val="000000"/>
          <w:shd w:val="clear" w:color="auto" w:fill="FFFFFF"/>
        </w:rPr>
        <w:t>are there in the first quadrant</w:t>
      </w:r>
      <w:r w:rsidR="004761E5">
        <w:rPr>
          <w:rFonts w:ascii="Verdana" w:hAnsi="Verdana"/>
          <w:color w:val="000000"/>
          <w:shd w:val="clear" w:color="auto" w:fill="FFFFFF"/>
        </w:rPr>
        <w:t xml:space="preserve"> (where both </w:t>
      </w:r>
      <m:oMath>
        <m:r>
          <w:rPr>
            <w:rFonts w:ascii="Cambria Math" w:hAnsi="Cambria Math"/>
            <w:color w:val="000000"/>
            <w:sz w:val="26"/>
            <w:shd w:val="clear" w:color="auto" w:fill="FFFFFF"/>
          </w:rPr>
          <m:t>x</m:t>
        </m:r>
      </m:oMath>
      <w:r w:rsidR="004761E5">
        <w:rPr>
          <w:rFonts w:ascii="Verdana" w:hAnsi="Verdana"/>
          <w:color w:val="000000"/>
          <w:shd w:val="clear" w:color="auto" w:fill="FFFFFF"/>
        </w:rPr>
        <w:t xml:space="preserve"> and </w:t>
      </w:r>
      <m:oMath>
        <m:r>
          <w:rPr>
            <w:rFonts w:ascii="Cambria Math" w:hAnsi="Cambria Math"/>
            <w:color w:val="000000"/>
            <w:sz w:val="26"/>
            <w:shd w:val="clear" w:color="auto" w:fill="FFFFFF"/>
          </w:rPr>
          <m:t>y</m:t>
        </m:r>
      </m:oMath>
      <w:r w:rsidR="004761E5">
        <w:rPr>
          <w:rFonts w:ascii="Verdana" w:hAnsi="Verdana"/>
          <w:color w:val="000000"/>
          <w:shd w:val="clear" w:color="auto" w:fill="FFFFFF"/>
        </w:rPr>
        <w:t xml:space="preserve"> coordinates are positive)</w:t>
      </w:r>
      <w:r w:rsidRPr="00097DE8">
        <w:rPr>
          <w:rFonts w:ascii="Verdana" w:hAnsi="Verdana"/>
          <w:color w:val="000000"/>
          <w:shd w:val="clear" w:color="auto" w:fill="FFFFFF"/>
        </w:rPr>
        <w:t>?</w:t>
      </w:r>
    </w:p>
    <w:p w14:paraId="1A7A2829" w14:textId="77777777" w:rsidR="002D2778" w:rsidRDefault="002D2778" w:rsidP="004C3C2C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5B6379B2" w14:textId="77777777" w:rsidR="002D2778" w:rsidRDefault="002D2778" w:rsidP="00821D51">
      <w:pPr>
        <w:pStyle w:val="ListParagraph"/>
        <w:numPr>
          <w:ilvl w:val="0"/>
          <w:numId w:val="32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Graph Area</w:t>
      </w:r>
    </w:p>
    <w:p w14:paraId="3BC8FA1D" w14:textId="3641AC8E" w:rsidR="005C1095" w:rsidRDefault="002D2778" w:rsidP="00821D51">
      <w:pPr>
        <w:pStyle w:val="ListParagraph"/>
        <w:ind w:left="562"/>
        <w:rPr>
          <w:rStyle w:val="apple-converted-space"/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What is the area between the </w:t>
      </w:r>
      <w:proofErr w:type="gramStart"/>
      <w:r w:rsidR="004761E5">
        <w:rPr>
          <w:rFonts w:ascii="Verdana" w:hAnsi="Verdana"/>
          <w:color w:val="000000"/>
          <w:shd w:val="clear" w:color="auto" w:fill="FFFFFF"/>
        </w:rPr>
        <w:t>lines</w:t>
      </w:r>
      <w:r w:rsidR="00726042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proofErr w:type="gramEnd"/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y=2x–6</m:t>
        </m:r>
      </m:oMath>
      <w:r w:rsidR="00424E2D">
        <w:rPr>
          <w:rStyle w:val="apple-converted-space"/>
          <w:rFonts w:ascii="Verdana" w:hAnsi="Verdana"/>
          <w:color w:val="000000"/>
          <w:shd w:val="clear" w:color="auto" w:fill="FFFFFF"/>
        </w:rPr>
        <w:t>,</w:t>
      </w:r>
      <w:r w:rsidR="00424E2D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x=3</m:t>
        </m:r>
      </m:oMath>
      <w:r w:rsidR="00424E2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,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x=7</m:t>
        </m:r>
      </m:oMath>
      <w:r w:rsidR="00424E2D">
        <w:rPr>
          <w:rStyle w:val="apple-converted-space"/>
          <w:rFonts w:ascii="Verdana" w:hAnsi="Verdana"/>
          <w:color w:val="000000"/>
          <w:sz w:val="26"/>
          <w:szCs w:val="30"/>
          <w:shd w:val="clear" w:color="auto" w:fill="FFFFFF"/>
        </w:rPr>
        <w:t xml:space="preserve"> </w:t>
      </w:r>
      <w:r w:rsidR="00424E2D">
        <w:rPr>
          <w:rFonts w:ascii="Verdana" w:hAnsi="Verdana"/>
          <w:color w:val="000000"/>
          <w:shd w:val="clear" w:color="auto" w:fill="FFFFFF"/>
        </w:rPr>
        <w:t>and the</w:t>
      </w:r>
      <w:r w:rsidR="00CC061B">
        <w:rPr>
          <w:rFonts w:ascii="Verdana" w:hAnsi="Verdana"/>
          <w:color w:val="000000"/>
          <w:shd w:val="clear" w:color="auto" w:fill="FFFFFF"/>
        </w:rPr>
        <w:br/>
      </w:r>
      <w:bookmarkStart w:id="0" w:name="_GoBack"/>
      <w:bookmarkEnd w:id="0"/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x</m:t>
        </m:r>
      </m:oMath>
      <w:r>
        <w:rPr>
          <w:rFonts w:ascii="Verdana" w:hAnsi="Verdana"/>
          <w:color w:val="000000"/>
          <w:shd w:val="clear" w:color="auto" w:fill="FFFFFF"/>
        </w:rPr>
        <w:t>-axis</w:t>
      </w:r>
      <w:r w:rsidR="009D4292">
        <w:rPr>
          <w:rStyle w:val="apple-converted-space"/>
          <w:rFonts w:ascii="Verdana" w:hAnsi="Verdana"/>
          <w:color w:val="000000"/>
          <w:shd w:val="clear" w:color="auto" w:fill="FFFFFF"/>
        </w:rPr>
        <w:t>?</w:t>
      </w:r>
    </w:p>
    <w:p w14:paraId="20712AA7" w14:textId="77777777" w:rsidR="005C1095" w:rsidRDefault="005C1095" w:rsidP="005C1095">
      <w:pPr>
        <w:pStyle w:val="ListParagraph"/>
        <w:ind w:left="567"/>
        <w:rPr>
          <w:rStyle w:val="apple-converted-space"/>
          <w:rFonts w:ascii="Verdana" w:hAnsi="Verdana"/>
          <w:color w:val="000000"/>
          <w:shd w:val="clear" w:color="auto" w:fill="FFFFFF"/>
        </w:rPr>
      </w:pPr>
    </w:p>
    <w:p w14:paraId="7EBF1450" w14:textId="34860038" w:rsidR="005C1095" w:rsidRPr="005C1095" w:rsidRDefault="005C1095" w:rsidP="00821D51">
      <w:pPr>
        <w:pStyle w:val="ListParagraph"/>
        <w:numPr>
          <w:ilvl w:val="0"/>
          <w:numId w:val="32"/>
        </w:numPr>
        <w:rPr>
          <w:rFonts w:ascii="Verdana" w:hAnsi="Verdana"/>
          <w:color w:val="000000"/>
          <w:shd w:val="clear" w:color="auto" w:fill="FFFFFF"/>
        </w:rPr>
      </w:pPr>
      <w:r>
        <w:rPr>
          <w:rStyle w:val="apple-converted-space"/>
          <w:rFonts w:ascii="Verdana" w:hAnsi="Verdana"/>
          <w:b/>
          <w:color w:val="000000"/>
          <w:shd w:val="clear" w:color="auto" w:fill="FFFFFF"/>
        </w:rPr>
        <w:t>Linear Area</w:t>
      </w:r>
    </w:p>
    <w:p w14:paraId="44F2889F" w14:textId="5AA0097E" w:rsidR="00424E2D" w:rsidRPr="00424E2D" w:rsidRDefault="00E10978" w:rsidP="00424E2D">
      <w:pPr>
        <w:pStyle w:val="ListParagraph"/>
        <w:ind w:left="562"/>
        <w:rPr>
          <w:rFonts w:ascii="Verdana" w:hAnsi="Verdana"/>
          <w:color w:val="000000" w:themeColor="text1"/>
          <w:bdr w:val="none" w:sz="0" w:space="0" w:color="auto" w:frame="1"/>
        </w:rPr>
      </w:pPr>
      <w:r w:rsidRPr="00E10978">
        <w:rPr>
          <w:rFonts w:ascii="Verdana" w:hAnsi="Verdana"/>
          <w:color w:val="000000" w:themeColor="text1"/>
          <w:bdr w:val="none" w:sz="0" w:space="0" w:color="auto" w:frame="1"/>
        </w:rPr>
        <w:t xml:space="preserve">The lines </w:t>
      </w:r>
      <m:oMath>
        <m:r>
          <w:rPr>
            <w:rFonts w:ascii="Cambria Math" w:hAnsi="Cambria Math"/>
            <w:color w:val="000000" w:themeColor="text1"/>
            <w:sz w:val="26"/>
            <w:szCs w:val="26"/>
            <w:bdr w:val="none" w:sz="0" w:space="0" w:color="auto" w:frame="1"/>
          </w:rPr>
          <m:t xml:space="preserve">y=-2,  y=4x+6 </m:t>
        </m:r>
      </m:oMath>
      <w:r w:rsidRPr="00E10978">
        <w:rPr>
          <w:rFonts w:ascii="Verdana" w:hAnsi="Verdana"/>
          <w:color w:val="000000" w:themeColor="text1"/>
          <w:bdr w:val="none" w:sz="0" w:space="0" w:color="auto" w:frame="1"/>
        </w:rPr>
        <w:t xml:space="preserve">and </w:t>
      </w:r>
      <m:oMath>
        <m:r>
          <w:rPr>
            <w:rFonts w:ascii="Cambria Math" w:hAnsi="Cambria Math"/>
            <w:color w:val="000000" w:themeColor="text1"/>
            <w:sz w:val="26"/>
            <w:szCs w:val="26"/>
            <w:bdr w:val="none" w:sz="0" w:space="0" w:color="auto" w:frame="1"/>
          </w:rPr>
          <m:t>x+y=6</m:t>
        </m:r>
      </m:oMath>
      <w:r w:rsidRPr="00E10978">
        <w:rPr>
          <w:rFonts w:ascii="Verdana" w:hAnsi="Verdana"/>
          <w:color w:val="000000" w:themeColor="text1"/>
          <w:bdr w:val="none" w:sz="0" w:space="0" w:color="auto" w:frame="1"/>
        </w:rPr>
        <w:t xml:space="preserve"> enclose a triangle.</w:t>
      </w:r>
    </w:p>
    <w:p w14:paraId="2F352F20" w14:textId="141F344B" w:rsidR="002D2778" w:rsidRPr="00A778A8" w:rsidRDefault="00E10978" w:rsidP="00A778A8">
      <w:pPr>
        <w:pStyle w:val="ListParagraph"/>
        <w:ind w:left="562"/>
        <w:rPr>
          <w:rFonts w:ascii="Verdana" w:hAnsi="Verdana"/>
          <w:color w:val="000000" w:themeColor="text1"/>
          <w:bdr w:val="none" w:sz="0" w:space="0" w:color="auto" w:frame="1"/>
        </w:rPr>
      </w:pPr>
      <w:r w:rsidRPr="00E10978">
        <w:rPr>
          <w:rFonts w:ascii="Verdana" w:hAnsi="Verdana"/>
          <w:color w:val="000000" w:themeColor="text1"/>
          <w:bdr w:val="none" w:sz="0" w:space="0" w:color="auto" w:frame="1"/>
        </w:rPr>
        <w:t>Find the area of the triangle.</w:t>
      </w:r>
    </w:p>
    <w:p w14:paraId="265DB1B9" w14:textId="77777777" w:rsidR="00E25E5B" w:rsidRPr="00E25E5B" w:rsidRDefault="00E25E5B" w:rsidP="004C3C2C">
      <w:pPr>
        <w:ind w:left="567"/>
        <w:rPr>
          <w:rFonts w:ascii="Verdana" w:hAnsi="Verdana"/>
        </w:rPr>
      </w:pPr>
    </w:p>
    <w:sectPr w:rsidR="00E25E5B" w:rsidRPr="00E25E5B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DCB92" w14:textId="77777777" w:rsidR="00032B69" w:rsidRDefault="00032B69">
      <w:r>
        <w:separator/>
      </w:r>
    </w:p>
  </w:endnote>
  <w:endnote w:type="continuationSeparator" w:id="0">
    <w:p w14:paraId="601C669D" w14:textId="77777777" w:rsidR="00032B69" w:rsidRDefault="0003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0DB06" w14:textId="77777777" w:rsidR="00F062D3" w:rsidRPr="00681649" w:rsidRDefault="00032B6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BBA9B" w14:textId="77777777" w:rsidR="004272CA" w:rsidRDefault="004272CA" w:rsidP="006C4639">
    <w:pPr>
      <w:pStyle w:val="HeaderFooter"/>
    </w:pPr>
  </w:p>
  <w:p w14:paraId="22C28D80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1CBB1C07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18634F">
      <w:rPr>
        <w:sz w:val="18"/>
        <w:szCs w:val="18"/>
      </w:rPr>
      <w:t>9335</w:t>
    </w:r>
  </w:p>
  <w:p w14:paraId="512F042F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C9EC6" w14:textId="77777777" w:rsidR="00032B69" w:rsidRDefault="00032B69">
      <w:r>
        <w:separator/>
      </w:r>
    </w:p>
  </w:footnote>
  <w:footnote w:type="continuationSeparator" w:id="0">
    <w:p w14:paraId="584F803D" w14:textId="77777777" w:rsidR="00032B69" w:rsidRDefault="00032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D361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03F3907" wp14:editId="547B873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B87CB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98FF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3F3907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D7B87CB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06098FF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F209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1FF9310" wp14:editId="64B9A23B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918DF8" wp14:editId="2B00497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0E78E6" wp14:editId="5740EB4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5EF6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0E78E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B95EF6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8E7621" wp14:editId="2456B57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80B63" w14:textId="77777777" w:rsidR="004A5FF9" w:rsidRPr="006B2117" w:rsidRDefault="0018634F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Functions and Graphs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8E762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5D680B63" w14:textId="77777777" w:rsidR="004A5FF9" w:rsidRPr="006B2117" w:rsidRDefault="0018634F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Functions and Graphs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3BE0"/>
    <w:multiLevelType w:val="hybridMultilevel"/>
    <w:tmpl w:val="816EDD30"/>
    <w:lvl w:ilvl="0" w:tplc="556CA6C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C7EB5"/>
    <w:multiLevelType w:val="hybridMultilevel"/>
    <w:tmpl w:val="3A14A304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BD2"/>
    <w:multiLevelType w:val="hybridMultilevel"/>
    <w:tmpl w:val="60FADF2C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6C6"/>
    <w:multiLevelType w:val="multilevel"/>
    <w:tmpl w:val="FD1C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81AF4"/>
    <w:multiLevelType w:val="hybridMultilevel"/>
    <w:tmpl w:val="5BFE853E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E61F0"/>
    <w:multiLevelType w:val="hybridMultilevel"/>
    <w:tmpl w:val="01B621C8"/>
    <w:lvl w:ilvl="0" w:tplc="998E7DA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E3C46ABC"/>
    <w:lvl w:ilvl="0" w:tplc="33E081B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B5995"/>
    <w:multiLevelType w:val="multilevel"/>
    <w:tmpl w:val="484E35D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64382"/>
    <w:multiLevelType w:val="hybridMultilevel"/>
    <w:tmpl w:val="04E8A018"/>
    <w:lvl w:ilvl="0" w:tplc="A468B3A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76C5F"/>
    <w:multiLevelType w:val="multilevel"/>
    <w:tmpl w:val="657223C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9618AFE2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06638"/>
    <w:multiLevelType w:val="multilevel"/>
    <w:tmpl w:val="CAEEA04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23E59"/>
    <w:multiLevelType w:val="hybridMultilevel"/>
    <w:tmpl w:val="44E0C5B8"/>
    <w:lvl w:ilvl="0" w:tplc="A9C09DB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44F10"/>
    <w:multiLevelType w:val="hybridMultilevel"/>
    <w:tmpl w:val="D1B21CE8"/>
    <w:lvl w:ilvl="0" w:tplc="A4A4B6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3"/>
  </w:num>
  <w:num w:numId="5">
    <w:abstractNumId w:val="19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29"/>
  </w:num>
  <w:num w:numId="13">
    <w:abstractNumId w:val="14"/>
  </w:num>
  <w:num w:numId="14">
    <w:abstractNumId w:val="25"/>
  </w:num>
  <w:num w:numId="15">
    <w:abstractNumId w:val="4"/>
  </w:num>
  <w:num w:numId="16">
    <w:abstractNumId w:val="6"/>
  </w:num>
  <w:num w:numId="17">
    <w:abstractNumId w:val="10"/>
  </w:num>
  <w:num w:numId="18">
    <w:abstractNumId w:val="13"/>
  </w:num>
  <w:num w:numId="19">
    <w:abstractNumId w:val="28"/>
  </w:num>
  <w:num w:numId="20">
    <w:abstractNumId w:val="3"/>
  </w:num>
  <w:num w:numId="21">
    <w:abstractNumId w:val="15"/>
  </w:num>
  <w:num w:numId="22">
    <w:abstractNumId w:val="11"/>
  </w:num>
  <w:num w:numId="23">
    <w:abstractNumId w:val="7"/>
  </w:num>
  <w:num w:numId="24">
    <w:abstractNumId w:val="26"/>
  </w:num>
  <w:num w:numId="25">
    <w:abstractNumId w:val="5"/>
  </w:num>
  <w:num w:numId="26">
    <w:abstractNumId w:val="27"/>
  </w:num>
  <w:num w:numId="27">
    <w:abstractNumId w:val="17"/>
  </w:num>
  <w:num w:numId="28">
    <w:abstractNumId w:val="24"/>
  </w:num>
  <w:num w:numId="29">
    <w:abstractNumId w:val="8"/>
  </w:num>
  <w:num w:numId="30">
    <w:abstractNumId w:val="21"/>
  </w:num>
  <w:num w:numId="31">
    <w:abstractNumId w:val="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2B69"/>
    <w:rsid w:val="00032EEC"/>
    <w:rsid w:val="00076FA7"/>
    <w:rsid w:val="00083878"/>
    <w:rsid w:val="000B4B86"/>
    <w:rsid w:val="000D07BB"/>
    <w:rsid w:val="000D5674"/>
    <w:rsid w:val="000E1187"/>
    <w:rsid w:val="001031EA"/>
    <w:rsid w:val="00143B84"/>
    <w:rsid w:val="001451B0"/>
    <w:rsid w:val="00170674"/>
    <w:rsid w:val="001813D5"/>
    <w:rsid w:val="0018634F"/>
    <w:rsid w:val="0019337F"/>
    <w:rsid w:val="001A076C"/>
    <w:rsid w:val="001B4410"/>
    <w:rsid w:val="001D0B83"/>
    <w:rsid w:val="001D1D2A"/>
    <w:rsid w:val="001D6B45"/>
    <w:rsid w:val="001F26C6"/>
    <w:rsid w:val="0020704E"/>
    <w:rsid w:val="002140B1"/>
    <w:rsid w:val="00222AAD"/>
    <w:rsid w:val="00227E93"/>
    <w:rsid w:val="00256745"/>
    <w:rsid w:val="002A0FBA"/>
    <w:rsid w:val="002A36F0"/>
    <w:rsid w:val="002A5A15"/>
    <w:rsid w:val="002D2778"/>
    <w:rsid w:val="002D6D7E"/>
    <w:rsid w:val="002E6CA6"/>
    <w:rsid w:val="002F4E83"/>
    <w:rsid w:val="002F6BE5"/>
    <w:rsid w:val="002F76D6"/>
    <w:rsid w:val="00330613"/>
    <w:rsid w:val="0038041E"/>
    <w:rsid w:val="003A31D8"/>
    <w:rsid w:val="003A415A"/>
    <w:rsid w:val="003B1A85"/>
    <w:rsid w:val="003B39AE"/>
    <w:rsid w:val="003C0140"/>
    <w:rsid w:val="003D17CF"/>
    <w:rsid w:val="003E06A1"/>
    <w:rsid w:val="00424E2D"/>
    <w:rsid w:val="004272CA"/>
    <w:rsid w:val="00435C39"/>
    <w:rsid w:val="00447CAC"/>
    <w:rsid w:val="004761E5"/>
    <w:rsid w:val="004806F1"/>
    <w:rsid w:val="0049698C"/>
    <w:rsid w:val="004A5FF9"/>
    <w:rsid w:val="004B18B6"/>
    <w:rsid w:val="004C3C2C"/>
    <w:rsid w:val="004E1104"/>
    <w:rsid w:val="005279AE"/>
    <w:rsid w:val="00546826"/>
    <w:rsid w:val="00553C34"/>
    <w:rsid w:val="00556B52"/>
    <w:rsid w:val="00580C55"/>
    <w:rsid w:val="005942EB"/>
    <w:rsid w:val="005A39D9"/>
    <w:rsid w:val="005A75A5"/>
    <w:rsid w:val="005C0797"/>
    <w:rsid w:val="005C1095"/>
    <w:rsid w:val="00613CF9"/>
    <w:rsid w:val="006369D3"/>
    <w:rsid w:val="006527DC"/>
    <w:rsid w:val="00681649"/>
    <w:rsid w:val="006909C1"/>
    <w:rsid w:val="006954C3"/>
    <w:rsid w:val="006B2117"/>
    <w:rsid w:val="006B6D1C"/>
    <w:rsid w:val="006C4639"/>
    <w:rsid w:val="006C67D6"/>
    <w:rsid w:val="006E7107"/>
    <w:rsid w:val="006F29B5"/>
    <w:rsid w:val="00701974"/>
    <w:rsid w:val="00705DFE"/>
    <w:rsid w:val="007064E6"/>
    <w:rsid w:val="00726042"/>
    <w:rsid w:val="007575DB"/>
    <w:rsid w:val="00771466"/>
    <w:rsid w:val="007721B2"/>
    <w:rsid w:val="00774FB4"/>
    <w:rsid w:val="007A7CC3"/>
    <w:rsid w:val="007B2E28"/>
    <w:rsid w:val="007B4682"/>
    <w:rsid w:val="007C5739"/>
    <w:rsid w:val="007E2EC6"/>
    <w:rsid w:val="007E6845"/>
    <w:rsid w:val="007F4655"/>
    <w:rsid w:val="007F4CA0"/>
    <w:rsid w:val="007F590E"/>
    <w:rsid w:val="00803F94"/>
    <w:rsid w:val="00821D51"/>
    <w:rsid w:val="00862983"/>
    <w:rsid w:val="008844F3"/>
    <w:rsid w:val="0089419C"/>
    <w:rsid w:val="008B2D44"/>
    <w:rsid w:val="008B5D5D"/>
    <w:rsid w:val="008B6FD5"/>
    <w:rsid w:val="008C2ACA"/>
    <w:rsid w:val="008C52F6"/>
    <w:rsid w:val="008D7024"/>
    <w:rsid w:val="008E1132"/>
    <w:rsid w:val="008E13B3"/>
    <w:rsid w:val="008E2DED"/>
    <w:rsid w:val="008F1F82"/>
    <w:rsid w:val="00914A3B"/>
    <w:rsid w:val="00916001"/>
    <w:rsid w:val="00917B51"/>
    <w:rsid w:val="00940B8A"/>
    <w:rsid w:val="009539ED"/>
    <w:rsid w:val="0096163F"/>
    <w:rsid w:val="00975EB5"/>
    <w:rsid w:val="00986CF8"/>
    <w:rsid w:val="00997E24"/>
    <w:rsid w:val="009A1F57"/>
    <w:rsid w:val="009A277E"/>
    <w:rsid w:val="009B35C6"/>
    <w:rsid w:val="009C153E"/>
    <w:rsid w:val="009D39B2"/>
    <w:rsid w:val="009D4292"/>
    <w:rsid w:val="009D4D41"/>
    <w:rsid w:val="009D646B"/>
    <w:rsid w:val="009E68EC"/>
    <w:rsid w:val="00A45496"/>
    <w:rsid w:val="00A5077A"/>
    <w:rsid w:val="00A539FE"/>
    <w:rsid w:val="00A61B3D"/>
    <w:rsid w:val="00A72A83"/>
    <w:rsid w:val="00A73E9A"/>
    <w:rsid w:val="00A778A8"/>
    <w:rsid w:val="00AA4A32"/>
    <w:rsid w:val="00AC1CC1"/>
    <w:rsid w:val="00AC6DC4"/>
    <w:rsid w:val="00AD4636"/>
    <w:rsid w:val="00AD602C"/>
    <w:rsid w:val="00AE04E0"/>
    <w:rsid w:val="00AE3448"/>
    <w:rsid w:val="00AE5DE3"/>
    <w:rsid w:val="00B01268"/>
    <w:rsid w:val="00B037AE"/>
    <w:rsid w:val="00B448CC"/>
    <w:rsid w:val="00BB40AA"/>
    <w:rsid w:val="00BB59A8"/>
    <w:rsid w:val="00BE4B87"/>
    <w:rsid w:val="00C248B6"/>
    <w:rsid w:val="00C30529"/>
    <w:rsid w:val="00C37F4C"/>
    <w:rsid w:val="00C43BF4"/>
    <w:rsid w:val="00C53296"/>
    <w:rsid w:val="00C6054E"/>
    <w:rsid w:val="00C64B64"/>
    <w:rsid w:val="00C654F3"/>
    <w:rsid w:val="00C7061E"/>
    <w:rsid w:val="00C718FD"/>
    <w:rsid w:val="00C9446F"/>
    <w:rsid w:val="00C949D4"/>
    <w:rsid w:val="00C94B82"/>
    <w:rsid w:val="00C94E93"/>
    <w:rsid w:val="00CB0E68"/>
    <w:rsid w:val="00CC061B"/>
    <w:rsid w:val="00CD1EB8"/>
    <w:rsid w:val="00CE36C8"/>
    <w:rsid w:val="00CE4AFD"/>
    <w:rsid w:val="00CF0963"/>
    <w:rsid w:val="00CF5AC3"/>
    <w:rsid w:val="00D11E58"/>
    <w:rsid w:val="00D24BDD"/>
    <w:rsid w:val="00D267C1"/>
    <w:rsid w:val="00D26D85"/>
    <w:rsid w:val="00D37540"/>
    <w:rsid w:val="00D46847"/>
    <w:rsid w:val="00D664AD"/>
    <w:rsid w:val="00D91ACF"/>
    <w:rsid w:val="00D9571B"/>
    <w:rsid w:val="00DA3F4C"/>
    <w:rsid w:val="00DB6E3A"/>
    <w:rsid w:val="00DC13F2"/>
    <w:rsid w:val="00DE01AF"/>
    <w:rsid w:val="00DE2CF7"/>
    <w:rsid w:val="00DE4EDE"/>
    <w:rsid w:val="00DF4E9B"/>
    <w:rsid w:val="00DF6D1F"/>
    <w:rsid w:val="00E02810"/>
    <w:rsid w:val="00E0354C"/>
    <w:rsid w:val="00E10978"/>
    <w:rsid w:val="00E242EF"/>
    <w:rsid w:val="00E24455"/>
    <w:rsid w:val="00E25E5B"/>
    <w:rsid w:val="00E3331D"/>
    <w:rsid w:val="00E373A2"/>
    <w:rsid w:val="00E56356"/>
    <w:rsid w:val="00E602F7"/>
    <w:rsid w:val="00E63F34"/>
    <w:rsid w:val="00E716D3"/>
    <w:rsid w:val="00E75017"/>
    <w:rsid w:val="00E85991"/>
    <w:rsid w:val="00E92348"/>
    <w:rsid w:val="00E96F4A"/>
    <w:rsid w:val="00EB1CAC"/>
    <w:rsid w:val="00EE55B7"/>
    <w:rsid w:val="00EE7965"/>
    <w:rsid w:val="00EF3377"/>
    <w:rsid w:val="00F062D3"/>
    <w:rsid w:val="00F14869"/>
    <w:rsid w:val="00F7141D"/>
    <w:rsid w:val="00F75BB8"/>
    <w:rsid w:val="00F76F9C"/>
    <w:rsid w:val="00FB55AA"/>
    <w:rsid w:val="00FB7E1D"/>
    <w:rsid w:val="00FC391F"/>
    <w:rsid w:val="00FC3F28"/>
    <w:rsid w:val="00FE2A66"/>
    <w:rsid w:val="00FE4D4B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04362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6F3EB11-FD23-40D6-838A-BB4E6A01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657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2019-01-21T11:59:00Z</dcterms:created>
  <dcterms:modified xsi:type="dcterms:W3CDTF">2019-02-04T14:17:00Z</dcterms:modified>
</cp:coreProperties>
</file>