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273D41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Floors E and F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 xml:space="preserve"> of the block have the same number of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>s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 xml:space="preserve">s are arranged so they fit exactly on top of or below another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There are half a dozen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s on Floor</w:t>
            </w:r>
            <w:r w:rsidR="00273D41">
              <w:rPr>
                <w:rFonts w:ascii="Arial" w:hAnsi="Arial" w:cs="Arial"/>
                <w:sz w:val="32"/>
                <w:szCs w:val="32"/>
              </w:rPr>
              <w:t xml:space="preserve"> C</w:t>
            </w:r>
            <w:r w:rsidRPr="005825F7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 </w:t>
            </w:r>
            <w:r w:rsidR="00273D41">
              <w:rPr>
                <w:rFonts w:ascii="Arial" w:hAnsi="Arial" w:cs="Arial"/>
                <w:sz w:val="32"/>
                <w:szCs w:val="32"/>
              </w:rPr>
              <w:t xml:space="preserve">block of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="00273D41">
              <w:rPr>
                <w:rFonts w:ascii="Arial" w:hAnsi="Arial" w:cs="Arial"/>
                <w:sz w:val="32"/>
                <w:szCs w:val="32"/>
              </w:rPr>
              <w:t xml:space="preserve">s has six </w:t>
            </w:r>
            <w:proofErr w:type="spellStart"/>
            <w:r w:rsidR="00273D41">
              <w:rPr>
                <w:rFonts w:ascii="Arial" w:hAnsi="Arial" w:cs="Arial"/>
                <w:sz w:val="32"/>
                <w:szCs w:val="32"/>
              </w:rPr>
              <w:t>storey</w:t>
            </w:r>
            <w:r w:rsidRPr="005825F7">
              <w:rPr>
                <w:rFonts w:ascii="Arial" w:hAnsi="Arial" w:cs="Arial"/>
                <w:sz w:val="32"/>
                <w:szCs w:val="32"/>
              </w:rPr>
              <w:t>s</w:t>
            </w:r>
            <w:proofErr w:type="spellEnd"/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There are ten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s on the ground floor.</w:t>
            </w:r>
          </w:p>
        </w:tc>
        <w:tc>
          <w:tcPr>
            <w:tcW w:w="5103" w:type="dxa"/>
            <w:vAlign w:val="center"/>
          </w:tcPr>
          <w:p w:rsidR="005825F7" w:rsidRPr="005825F7" w:rsidRDefault="00273D41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Floors B, C and D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 xml:space="preserve"> have the same number of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>s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 xml:space="preserve">s on every floor are arranged in rectangles with one side two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s long.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There are fewer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s on the higher floors.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All the Cubies know each other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bins are emptied on a Wednesday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lastRenderedPageBreak/>
              <w:t xml:space="preserve">Cubies love symmetry so their block of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s is symmetrical.</w:t>
            </w:r>
          </w:p>
        </w:tc>
        <w:tc>
          <w:tcPr>
            <w:tcW w:w="5103" w:type="dxa"/>
            <w:vAlign w:val="center"/>
          </w:tcPr>
          <w:p w:rsidR="005825F7" w:rsidRPr="005825F7" w:rsidRDefault="00273D41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The two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>
              <w:rPr>
                <w:rFonts w:ascii="Arial" w:hAnsi="Arial" w:cs="Arial"/>
                <w:sz w:val="32"/>
                <w:szCs w:val="32"/>
              </w:rPr>
              <w:t>s on Floor F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 xml:space="preserve"> have the best views.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  <w:r w:rsidRPr="005825F7">
              <w:rPr>
                <w:rFonts w:ascii="Arial" w:hAnsi="Arial" w:cs="Arial"/>
                <w:sz w:val="32"/>
                <w:szCs w:val="32"/>
              </w:rPr>
              <w:t xml:space="preserve">he block of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="00273D41">
              <w:rPr>
                <w:rFonts w:ascii="Arial" w:hAnsi="Arial" w:cs="Arial"/>
                <w:sz w:val="32"/>
                <w:szCs w:val="32"/>
              </w:rPr>
              <w:t>s has no holes in the middle – the staircase goes around the outside of the block.</w:t>
            </w:r>
          </w:p>
        </w:tc>
        <w:tc>
          <w:tcPr>
            <w:tcW w:w="5103" w:type="dxa"/>
            <w:vAlign w:val="center"/>
          </w:tcPr>
          <w:p w:rsidR="005825F7" w:rsidRPr="005825F7" w:rsidRDefault="00273D41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Floor F</w:t>
            </w:r>
          </w:p>
          <w:p w:rsidR="005825F7" w:rsidRPr="005825F7" w:rsidRDefault="00273D41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Floor E</w:t>
            </w:r>
          </w:p>
          <w:p w:rsidR="005825F7" w:rsidRPr="005825F7" w:rsidRDefault="00273D41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Floor D</w:t>
            </w:r>
          </w:p>
          <w:p w:rsidR="005825F7" w:rsidRPr="005825F7" w:rsidRDefault="00273D41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Floor C</w:t>
            </w:r>
          </w:p>
          <w:p w:rsidR="005825F7" w:rsidRPr="005825F7" w:rsidRDefault="00273D41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Floor B</w:t>
            </w:r>
          </w:p>
          <w:p w:rsidR="005825F7" w:rsidRPr="005825F7" w:rsidRDefault="00273D41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Floor A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</w:t>
            </w:r>
            <w:r w:rsidR="00843C6B">
              <w:rPr>
                <w:rFonts w:ascii="Arial" w:hAnsi="Arial" w:cs="Arial"/>
                <w:sz w:val="32"/>
                <w:szCs w:val="32"/>
              </w:rPr>
              <w:t xml:space="preserve"> smallest Cubie family is just two</w:t>
            </w:r>
            <w:r w:rsidRPr="005825F7">
              <w:rPr>
                <w:rFonts w:ascii="Arial" w:hAnsi="Arial" w:cs="Arial"/>
                <w:sz w:val="32"/>
                <w:szCs w:val="32"/>
              </w:rPr>
              <w:t xml:space="preserve"> Cubies.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273D41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Families of three Cubies only live on </w:t>
            </w:r>
            <w:r w:rsidR="00273D41">
              <w:rPr>
                <w:rFonts w:ascii="Arial" w:hAnsi="Arial" w:cs="Arial"/>
                <w:sz w:val="32"/>
                <w:szCs w:val="32"/>
              </w:rPr>
              <w:t>Floors B, D and F</w:t>
            </w:r>
            <w:r w:rsidRPr="005825F7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nine families of three Cubies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There are two couples with no children living in the block of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843C6B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There are </w:t>
            </w:r>
            <w:r w:rsidR="00843C6B">
              <w:rPr>
                <w:rFonts w:ascii="Arial" w:hAnsi="Arial" w:cs="Arial"/>
                <w:sz w:val="32"/>
                <w:szCs w:val="32"/>
              </w:rPr>
              <w:t>twelve</w:t>
            </w:r>
            <w:r w:rsidRPr="005825F7">
              <w:rPr>
                <w:rFonts w:ascii="Arial" w:hAnsi="Arial" w:cs="Arial"/>
                <w:sz w:val="32"/>
                <w:szCs w:val="32"/>
              </w:rPr>
              <w:t xml:space="preserve"> Cubie families with two adults and two children.  </w:t>
            </w:r>
          </w:p>
        </w:tc>
        <w:tc>
          <w:tcPr>
            <w:tcW w:w="5103" w:type="dxa"/>
            <w:vAlign w:val="center"/>
          </w:tcPr>
          <w:p w:rsidR="005825F7" w:rsidRPr="005825F7" w:rsidRDefault="00843C6B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There are four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 xml:space="preserve"> Cubie families of two</w:t>
            </w:r>
            <w:r>
              <w:rPr>
                <w:rFonts w:ascii="Arial" w:hAnsi="Arial" w:cs="Arial"/>
                <w:sz w:val="32"/>
                <w:szCs w:val="32"/>
              </w:rPr>
              <w:t xml:space="preserve"> Cubies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843C6B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lastRenderedPageBreak/>
              <w:t xml:space="preserve">There are half as many families of </w:t>
            </w:r>
            <w:r w:rsidR="00843C6B">
              <w:rPr>
                <w:rFonts w:ascii="Arial" w:hAnsi="Arial" w:cs="Arial"/>
                <w:sz w:val="32"/>
                <w:szCs w:val="32"/>
              </w:rPr>
              <w:t>five Cubies as there are families of four Cubies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Only one family lives in each of the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843C6B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Cubie families of four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 xml:space="preserve"> all live on the lowest four floors.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Half the </w:t>
            </w:r>
            <w:r w:rsidR="00273D41">
              <w:rPr>
                <w:rFonts w:ascii="Arial" w:hAnsi="Arial" w:cs="Arial"/>
                <w:sz w:val="32"/>
                <w:szCs w:val="32"/>
              </w:rPr>
              <w:t>families of four live on Floor A</w:t>
            </w:r>
            <w:r w:rsidRPr="005825F7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Half as many </w:t>
            </w:r>
            <w:r w:rsidR="00273D41">
              <w:rPr>
                <w:rFonts w:ascii="Arial" w:hAnsi="Arial" w:cs="Arial"/>
                <w:sz w:val="32"/>
                <w:szCs w:val="32"/>
              </w:rPr>
              <w:t>families of four live on Floor B as Floor A</w:t>
            </w:r>
            <w:r w:rsidRPr="005825F7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2E789A" w:rsidP="00273D4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On Floor B there are the same number of families of three and families of four.</w:t>
            </w:r>
            <w:bookmarkStart w:id="0" w:name="_GoBack"/>
            <w:bookmarkEnd w:id="0"/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A26D2F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Only one f</w:t>
            </w:r>
            <w:r w:rsidR="00273D41">
              <w:rPr>
                <w:rFonts w:ascii="Arial" w:hAnsi="Arial" w:cs="Arial"/>
                <w:sz w:val="32"/>
                <w:szCs w:val="32"/>
              </w:rPr>
              <w:t xml:space="preserve">amily of four </w:t>
            </w:r>
            <w:r w:rsidR="00843C6B">
              <w:rPr>
                <w:rFonts w:ascii="Arial" w:hAnsi="Arial" w:cs="Arial"/>
                <w:sz w:val="32"/>
                <w:szCs w:val="32"/>
              </w:rPr>
              <w:t xml:space="preserve">Cubies </w:t>
            </w:r>
            <w:r w:rsidR="00273D41">
              <w:rPr>
                <w:rFonts w:ascii="Arial" w:hAnsi="Arial" w:cs="Arial"/>
                <w:sz w:val="32"/>
                <w:szCs w:val="32"/>
              </w:rPr>
              <w:t>lives on Floor D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843C6B" w:rsidP="00843C6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Every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="00273D41">
              <w:rPr>
                <w:rFonts w:ascii="Arial" w:hAnsi="Arial" w:cs="Arial"/>
                <w:sz w:val="32"/>
                <w:szCs w:val="32"/>
              </w:rPr>
              <w:t xml:space="preserve"> on Floor F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is home to a family of 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>three Cubies.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on</w:t>
            </w:r>
            <w:r w:rsidR="00273D41">
              <w:rPr>
                <w:rFonts w:ascii="Arial" w:hAnsi="Arial" w:cs="Arial"/>
                <w:sz w:val="32"/>
                <w:szCs w:val="32"/>
              </w:rPr>
              <w:t>ly family of six live</w:t>
            </w:r>
            <w:r w:rsidR="002E789A">
              <w:rPr>
                <w:rFonts w:ascii="Arial" w:hAnsi="Arial" w:cs="Arial"/>
                <w:sz w:val="32"/>
                <w:szCs w:val="32"/>
              </w:rPr>
              <w:t>s</w:t>
            </w:r>
            <w:r w:rsidR="00273D41">
              <w:rPr>
                <w:rFonts w:ascii="Arial" w:hAnsi="Arial" w:cs="Arial"/>
                <w:sz w:val="32"/>
                <w:szCs w:val="32"/>
              </w:rPr>
              <w:t xml:space="preserve"> on Floor E</w:t>
            </w:r>
            <w:r w:rsidRPr="005825F7">
              <w:rPr>
                <w:rFonts w:ascii="Arial" w:hAnsi="Arial" w:cs="Arial"/>
                <w:sz w:val="32"/>
                <w:szCs w:val="32"/>
              </w:rPr>
              <w:t xml:space="preserve"> along with one of the families of five Cubies.</w:t>
            </w:r>
          </w:p>
        </w:tc>
        <w:tc>
          <w:tcPr>
            <w:tcW w:w="5103" w:type="dxa"/>
            <w:vAlign w:val="center"/>
          </w:tcPr>
          <w:p w:rsidR="005825F7" w:rsidRPr="005825F7" w:rsidRDefault="002E789A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Only</w:t>
            </w:r>
            <w:r w:rsidR="00843C6B">
              <w:rPr>
                <w:rFonts w:ascii="Arial" w:hAnsi="Arial" w:cs="Arial"/>
                <w:sz w:val="32"/>
                <w:szCs w:val="32"/>
              </w:rPr>
              <w:t xml:space="preserve"> two of the families of five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 xml:space="preserve"> Cubies</w:t>
            </w:r>
            <w:r>
              <w:rPr>
                <w:rFonts w:ascii="Arial" w:hAnsi="Arial" w:cs="Arial"/>
                <w:sz w:val="32"/>
                <w:szCs w:val="32"/>
              </w:rPr>
              <w:t xml:space="preserve"> don’t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 xml:space="preserve"> live on the lowest floor.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lastRenderedPageBreak/>
              <w:t>All the families of two Cubies live on the same floor.</w:t>
            </w:r>
          </w:p>
        </w:tc>
        <w:tc>
          <w:tcPr>
            <w:tcW w:w="5103" w:type="dxa"/>
            <w:vAlign w:val="center"/>
          </w:tcPr>
          <w:p w:rsidR="005825F7" w:rsidRPr="005825F7" w:rsidRDefault="00F44240" w:rsidP="00B75470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Cubies’ homes are </w:t>
            </w:r>
            <w:r w:rsidR="00B75470">
              <w:rPr>
                <w:rFonts w:ascii="Arial" w:hAnsi="Arial" w:cs="Arial"/>
                <w:sz w:val="32"/>
                <w:szCs w:val="32"/>
              </w:rPr>
              <w:t xml:space="preserve">all </w:t>
            </w:r>
            <w:r w:rsidR="005825F7" w:rsidRPr="005825F7">
              <w:rPr>
                <w:rFonts w:ascii="Arial" w:hAnsi="Arial" w:cs="Arial"/>
                <w:sz w:val="32"/>
                <w:szCs w:val="32"/>
              </w:rPr>
              <w:t>cube shaped.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Because the island is very small and Cubies like to live together, they have built their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s into one block.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On sunny days Cubies sit on the sand outside.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Cuba and </w:t>
            </w:r>
            <w:proofErr w:type="spellStart"/>
            <w:r w:rsidRPr="005825F7">
              <w:rPr>
                <w:rFonts w:ascii="Arial" w:hAnsi="Arial" w:cs="Arial"/>
                <w:sz w:val="32"/>
                <w:szCs w:val="32"/>
              </w:rPr>
              <w:t>Cubu</w:t>
            </w:r>
            <w:proofErr w:type="spellEnd"/>
            <w:r w:rsidRPr="005825F7">
              <w:rPr>
                <w:rFonts w:ascii="Arial" w:hAnsi="Arial" w:cs="Arial"/>
                <w:sz w:val="32"/>
                <w:szCs w:val="32"/>
              </w:rPr>
              <w:t xml:space="preserve"> are Cubie children who live in the block of 32 </w:t>
            </w:r>
            <w:r w:rsidR="00B75470">
              <w:rPr>
                <w:rFonts w:ascii="Arial" w:hAnsi="Arial" w:cs="Arial"/>
                <w:sz w:val="32"/>
                <w:szCs w:val="32"/>
              </w:rPr>
              <w:t>flat</w:t>
            </w:r>
            <w:r w:rsidRPr="005825F7">
              <w:rPr>
                <w:rFonts w:ascii="Arial" w:hAnsi="Arial" w:cs="Arial"/>
                <w:sz w:val="32"/>
                <w:szCs w:val="32"/>
              </w:rPr>
              <w:t>s.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Cubies are called Cubies because they love cubes.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Cubies are a race of tiny people who live on a small island in the middle of the Indian Ocean.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All Cubies’ homes are the same size no matter how big the family.</w:t>
            </w:r>
          </w:p>
        </w:tc>
      </w:tr>
    </w:tbl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Sect="005825F7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2127" w:right="1418" w:bottom="28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A9F" w:rsidRDefault="001D6A9F">
      <w:r>
        <w:separator/>
      </w:r>
    </w:p>
  </w:endnote>
  <w:endnote w:type="continuationSeparator" w:id="0">
    <w:p w:rsidR="001D6A9F" w:rsidRDefault="001D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Pr="00681649" w:rsidRDefault="001D6A9F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CA" w:rsidRDefault="004272CA" w:rsidP="006C4639">
    <w:pPr>
      <w:pStyle w:val="HeaderFooter"/>
    </w:pPr>
  </w:p>
  <w:p w:rsidR="005825F7" w:rsidRPr="006C4639" w:rsidRDefault="001D6A9F" w:rsidP="005825F7">
    <w:pPr>
      <w:pStyle w:val="HeaderFooter"/>
      <w:rPr>
        <w:sz w:val="18"/>
        <w:szCs w:val="18"/>
      </w:rPr>
    </w:pPr>
    <w:hyperlink r:id="rId1" w:history="1">
      <w:r w:rsidR="005825F7" w:rsidRPr="00691D53">
        <w:rPr>
          <w:rStyle w:val="Hyperlink"/>
          <w:sz w:val="18"/>
          <w:szCs w:val="18"/>
        </w:rPr>
        <w:t>https://nrich.maths.org/13872</w:t>
      </w:r>
    </w:hyperlink>
    <w:r w:rsidR="005825F7">
      <w:rPr>
        <w:sz w:val="18"/>
        <w:szCs w:val="18"/>
      </w:rPr>
      <w:t xml:space="preserve"> 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A9F" w:rsidRDefault="001D6A9F">
      <w:r>
        <w:separator/>
      </w:r>
    </w:p>
  </w:footnote>
  <w:footnote w:type="continuationSeparator" w:id="0">
    <w:p w:rsidR="001D6A9F" w:rsidRDefault="001D6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F0BC658" wp14:editId="51C4E89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0A1C0C21" wp14:editId="7109F998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B9317C" wp14:editId="29AC1FD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5825F7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Cubies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5825F7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Cubies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F3581" wp14:editId="38C475FF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EF9332" wp14:editId="78EEE40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C04FB"/>
    <w:rsid w:val="000D07BB"/>
    <w:rsid w:val="000D45EC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A9F"/>
    <w:rsid w:val="001D6B45"/>
    <w:rsid w:val="001F26C6"/>
    <w:rsid w:val="00222AAD"/>
    <w:rsid w:val="00273D41"/>
    <w:rsid w:val="002A0FBA"/>
    <w:rsid w:val="002A36F0"/>
    <w:rsid w:val="002A5A15"/>
    <w:rsid w:val="002D6D7E"/>
    <w:rsid w:val="002E6CA6"/>
    <w:rsid w:val="002E789A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74823"/>
    <w:rsid w:val="00580C55"/>
    <w:rsid w:val="005825F7"/>
    <w:rsid w:val="005C0797"/>
    <w:rsid w:val="00613CF9"/>
    <w:rsid w:val="006527DC"/>
    <w:rsid w:val="00681649"/>
    <w:rsid w:val="006B6D1C"/>
    <w:rsid w:val="006C4639"/>
    <w:rsid w:val="006C67D6"/>
    <w:rsid w:val="006D7E5C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43C6B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26D2F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75470"/>
    <w:rsid w:val="00BB40AA"/>
    <w:rsid w:val="00BB59A8"/>
    <w:rsid w:val="00BD31C6"/>
    <w:rsid w:val="00C2108C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44240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5825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5825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387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D9975E8-A2EA-4581-8C79-511DC482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2257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2</cp:revision>
  <cp:lastPrinted>2015-12-16T15:06:00Z</cp:lastPrinted>
  <dcterms:created xsi:type="dcterms:W3CDTF">2018-11-16T11:25:00Z</dcterms:created>
  <dcterms:modified xsi:type="dcterms:W3CDTF">2018-11-16T11:25:00Z</dcterms:modified>
</cp:coreProperties>
</file>