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Alison's cinema has 100 seats.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One day, Alison notices that her cinema is full, and she has taken exactly £100.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The prices were: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Adults £3.50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Pensioners £1.00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Children £0.85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She knows that not everyone in the audience was a pensioner.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b w:val="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How many adults, pensioners and children were present?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rFonts w:ascii="Verdana" w:cs="Verdana" w:eastAsia="Verdana" w:hAnsi="Verdana"/>
          <w:b w:val="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br w:type="textWrapping"/>
        <w:t xml:space="preserve">Can there be 100 people and takings of exactly £100 if the prices are: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Adults £4.00</w:t>
        <w:br w:type="textWrapping"/>
        <w:t xml:space="preserve">Pensioners £1.00</w:t>
        <w:br w:type="textWrapping"/>
        <w:t xml:space="preserve">Children £0.50</w:t>
        <w:br w:type="textWrapping"/>
        <w:br w:type="textWrapping"/>
        <w:t xml:space="preserve">What if the prices are:</w:t>
        <w:br w:type="textWrapping"/>
        <w:br w:type="textWrapping"/>
        <w:t xml:space="preserve">Adults £5.00</w:t>
        <w:br w:type="textWrapping"/>
        <w:t xml:space="preserve">Pensioners £2.50</w:t>
        <w:br w:type="textWrapping"/>
        <w:t xml:space="preserve">Children £0.50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Here are some questions you might like to consider: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How many solutions are there for each set of prices?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If I can find one solution, can I use it to help me find all the other solutions?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Can you find alternative sets of prices that offer many solutions?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What about exactly one solution?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If a children's film has an audience of 3 children for every adult (no pensioners), how could the prices be set to take exactly £100 when all the seats are sold?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What about a family film where adults, children and pensioners come along in the ratio 2:2:1?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40" w:w="11904" w:orient="portrait"/>
      <w:pgMar w:bottom="1134" w:top="1560" w:left="1418" w:right="1418" w:header="284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http://nrich.maths.org/1053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http://nrich.maths.org/</w:t>
    </w:r>
    <w:r w:rsidDel="00000000" w:rsidR="00000000" w:rsidRPr="00000000">
      <w:rPr>
        <w:rFonts w:ascii="Helvetica Neue" w:cs="Helvetica Neue" w:eastAsia="Helvetica Neue" w:hAnsi="Helvetica Neue"/>
        <w:i w:val="1"/>
        <w:sz w:val="20"/>
        <w:szCs w:val="20"/>
        <w:rtl w:val="0"/>
      </w:rPr>
      <w:t xml:space="preserve">1864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University of Cambridge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203200</wp:posOffset>
              </wp:positionV>
              <wp:extent cx="6452870" cy="800100"/>
              <wp:effectExtent b="0" l="0" r="0" t="0"/>
              <wp:wrapSquare wrapText="bothSides" distB="0" distT="0" distL="114300" distR="11430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19550" y="3379950"/>
                        <a:ext cx="6452870" cy="800100"/>
                        <a:chOff x="2119550" y="3379950"/>
                        <a:chExt cx="6452900" cy="800100"/>
                      </a:xfrm>
                    </wpg:grpSpPr>
                    <wpg:grpSp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2900" cy="8001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19550" y="3379950"/>
                            <a:ext cx="6452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2119550" y="3379950"/>
                            <a:chExt cx="6459250" cy="800100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2119550" y="3379950"/>
                              <a:ext cx="64592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19565" y="3379950"/>
                              <a:ext cx="6452870" cy="800100"/>
                              <a:chOff x="440" y="1120"/>
                              <a:chExt cx="10162" cy="1260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440" y="1120"/>
                                <a:ext cx="10150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40" y="1120"/>
                                <a:ext cx="10162" cy="1260"/>
                                <a:chOff x="0" y="0"/>
                                <a:chExt cx="10162" cy="1260"/>
                              </a:xfrm>
                            </wpg:grpSpPr>
                            <wps:wsp>
                              <wps:cNvSpPr/>
                              <wps:cNvPr id="18" name="Shape 18"/>
                              <wps:spPr>
                                <a:xfrm>
                                  <a:off x="410" y="14"/>
                                  <a:ext cx="9752" cy="85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044AA"/>
                                    </a:gs>
                                    <a:gs pos="517">
                                      <a:srgbClr val="0044AA"/>
                                    </a:gs>
                                    <a:gs pos="46630">
                                      <a:srgbClr val="6C61A6"/>
                                    </a:gs>
                                    <a:gs pos="63729">
                                      <a:srgbClr val="9AADD9"/>
                                    </a:gs>
                                    <a:gs pos="80828">
                                      <a:srgbClr val="BCD7F4"/>
                                    </a:gs>
                                    <a:gs pos="95335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0800000" scaled="0"/>
                                </a:gradFill>
                                <a:ln cap="flat" cmpd="sng" w="12700">
                                  <a:solidFill>
                                    <a:srgbClr val="00007B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pic:pic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202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SpPr/>
                            <wps:cNvPr id="20" name="Shape 20"/>
                            <wps:spPr>
                              <a:xfrm>
                                <a:off x="3402" y="1234"/>
                                <a:ext cx="7086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8"/>
                                      <w:vertAlign w:val="baseline"/>
                                    </w:rPr>
                                    <w:t xml:space="preserve">What’s it Worth?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203200</wp:posOffset>
              </wp:positionV>
              <wp:extent cx="6452870" cy="800100"/>
              <wp:effectExtent b="0" l="0" r="0" t="0"/>
              <wp:wrapSquare wrapText="bothSides" distB="0" distT="0" distL="114300" distR="114300"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2870" cy="800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50800</wp:posOffset>
              </wp:positionV>
              <wp:extent cx="6448425" cy="843598"/>
              <wp:effectExtent b="0" l="0" r="0" t="0"/>
              <wp:wrapSquare wrapText="bothSides" distB="0" distT="0" distL="114300" distR="11430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21775" y="3377250"/>
                        <a:ext cx="6448425" cy="843598"/>
                        <a:chOff x="2121775" y="3377250"/>
                        <a:chExt cx="6448450" cy="805500"/>
                      </a:xfrm>
                    </wpg:grpSpPr>
                    <wpg:grpSp>
                      <wpg:cNvGrpSpPr/>
                      <wpg:grpSpPr>
                        <a:xfrm>
                          <a:off x="2121788" y="3377251"/>
                          <a:ext cx="6448425" cy="805498"/>
                          <a:chOff x="2119550" y="3379950"/>
                          <a:chExt cx="6452900" cy="8001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19550" y="3379950"/>
                            <a:ext cx="6452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2119550" y="3379950"/>
                            <a:chExt cx="6459250" cy="8001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119550" y="3379950"/>
                              <a:ext cx="64592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19565" y="3379950"/>
                              <a:ext cx="6452870" cy="800100"/>
                              <a:chOff x="440" y="1120"/>
                              <a:chExt cx="10162" cy="126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440" y="1120"/>
                                <a:ext cx="10150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40" y="1120"/>
                                <a:ext cx="10162" cy="1260"/>
                                <a:chOff x="0" y="0"/>
                                <a:chExt cx="10162" cy="126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410" y="14"/>
                                  <a:ext cx="9752" cy="85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044AA"/>
                                    </a:gs>
                                    <a:gs pos="517">
                                      <a:srgbClr val="0044AA"/>
                                    </a:gs>
                                    <a:gs pos="46630">
                                      <a:srgbClr val="6C61A6"/>
                                    </a:gs>
                                    <a:gs pos="63729">
                                      <a:srgbClr val="9AADD9"/>
                                    </a:gs>
                                    <a:gs pos="80828">
                                      <a:srgbClr val="BCD7F4"/>
                                    </a:gs>
                                    <a:gs pos="95335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0800000" scaled="0"/>
                                </a:gradFill>
                                <a:ln cap="flat" cmpd="sng" w="12700">
                                  <a:solidFill>
                                    <a:srgbClr val="00007B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202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SpPr/>
                            <wps:cNvPr id="11" name="Shape 11"/>
                            <wps:spPr>
                              <a:xfrm>
                                <a:off x="3402" y="1234"/>
                                <a:ext cx="7086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8"/>
                                      <w:vertAlign w:val="baseline"/>
                                    </w:rPr>
                                    <w:t xml:space="preserve">Cinema Problem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2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50800</wp:posOffset>
              </wp:positionV>
              <wp:extent cx="6448425" cy="843598"/>
              <wp:effectExtent b="0" l="0" r="0" t="0"/>
              <wp:wrapSquare wrapText="bothSides" distB="0" distT="0" distL="114300" distR="114300"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8425" cy="8435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40" w:line="264" w:lineRule="auto"/>
    </w:pPr>
    <w:rPr>
      <w:rFonts w:ascii="Helvetica Neue" w:cs="Helvetica Neue" w:eastAsia="Helvetica Neue" w:hAnsi="Helvetica Neue"/>
      <w:b w:val="1"/>
      <w:color w:val="00000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120" w:line="264" w:lineRule="auto"/>
    </w:pPr>
    <w:rPr>
      <w:rFonts w:ascii="Helvetica Neue" w:cs="Helvetica Neue" w:eastAsia="Helvetica Neue" w:hAnsi="Helvetica Neue"/>
      <w:b w:val="1"/>
      <w:color w:val="00000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tabs>
        <w:tab w:val="left" w:leader="none" w:pos="709"/>
        <w:tab w:val="left" w:leader="none" w:pos="1417"/>
        <w:tab w:val="left" w:leader="none" w:pos="2126"/>
        <w:tab w:val="left" w:leader="none" w:pos="2835"/>
        <w:tab w:val="left" w:leader="none" w:pos="3543"/>
        <w:tab w:val="left" w:leader="none" w:pos="4252"/>
        <w:tab w:val="left" w:leader="none" w:pos="4961"/>
        <w:tab w:val="left" w:leader="none" w:pos="5669"/>
        <w:tab w:val="left" w:leader="none" w:pos="6378"/>
        <w:tab w:val="left" w:leader="none" w:pos="7087"/>
      </w:tabs>
      <w:jc w:val="right"/>
    </w:pPr>
    <w:rPr>
      <w:rFonts w:ascii="Tahoma" w:cs="Tahoma" w:eastAsia="Tahoma" w:hAnsi="Tahoma"/>
      <w:b w:val="1"/>
      <w:color w:val="ffffff"/>
      <w:sz w:val="48"/>
      <w:szCs w:val="4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40" w:line="264" w:lineRule="auto"/>
    </w:pPr>
    <w:rPr>
      <w:rFonts w:ascii="Helvetica Neue" w:cs="Helvetica Neue" w:eastAsia="Helvetica Neue" w:hAnsi="Helvetica Neue"/>
      <w:b w:val="1"/>
      <w:color w:val="00000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120" w:line="264" w:lineRule="auto"/>
    </w:pPr>
    <w:rPr>
      <w:rFonts w:ascii="Helvetica Neue" w:cs="Helvetica Neue" w:eastAsia="Helvetica Neue" w:hAnsi="Helvetica Neue"/>
      <w:b w:val="1"/>
      <w:color w:val="00000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tabs>
        <w:tab w:val="left" w:leader="none" w:pos="709"/>
        <w:tab w:val="left" w:leader="none" w:pos="1417"/>
        <w:tab w:val="left" w:leader="none" w:pos="2126"/>
        <w:tab w:val="left" w:leader="none" w:pos="2835"/>
        <w:tab w:val="left" w:leader="none" w:pos="3543"/>
        <w:tab w:val="left" w:leader="none" w:pos="4252"/>
        <w:tab w:val="left" w:leader="none" w:pos="4961"/>
        <w:tab w:val="left" w:leader="none" w:pos="5669"/>
        <w:tab w:val="left" w:leader="none" w:pos="6378"/>
        <w:tab w:val="left" w:leader="none" w:pos="7087"/>
      </w:tabs>
      <w:jc w:val="right"/>
    </w:pPr>
    <w:rPr>
      <w:rFonts w:ascii="Tahoma" w:cs="Tahoma" w:eastAsia="Tahoma" w:hAnsi="Tahoma"/>
      <w:b w:val="1"/>
      <w:color w:val="ffffff"/>
      <w:sz w:val="48"/>
      <w:szCs w:val="4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264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09"/>
        <w:tab w:val="left" w:leader="none" w:pos="1417"/>
        <w:tab w:val="left" w:leader="none" w:pos="2126"/>
        <w:tab w:val="left" w:leader="none" w:pos="2835"/>
        <w:tab w:val="left" w:leader="none" w:pos="3543"/>
        <w:tab w:val="left" w:leader="none" w:pos="4252"/>
        <w:tab w:val="left" w:leader="none" w:pos="4961"/>
        <w:tab w:val="left" w:leader="none" w:pos="5669"/>
        <w:tab w:val="left" w:leader="none" w:pos="6378"/>
        <w:tab w:val="left" w:leader="none" w:pos="7087"/>
      </w:tabs>
      <w:spacing w:after="0" w:before="0" w:line="240" w:lineRule="auto"/>
      <w:ind w:left="0" w:right="0" w:firstLine="0"/>
      <w:jc w:val="right"/>
    </w:pPr>
    <w:rPr>
      <w:rFonts w:ascii="Tahoma" w:cs="Tahoma" w:eastAsia="Tahoma" w:hAnsi="Tahoma"/>
      <w:b w:val="1"/>
      <w:i w:val="0"/>
      <w:smallCaps w:val="0"/>
      <w:strike w:val="0"/>
      <w:color w:val="ffffff"/>
      <w:sz w:val="48"/>
      <w:szCs w:val="48"/>
      <w:u w:val="none"/>
      <w:shd w:fill="auto" w:val="clear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next w:val="Body"/>
    <w:autoRedefine w:val="0"/>
    <w:hidden w:val="0"/>
    <w:qFormat w:val="0"/>
    <w:pPr>
      <w:keepNext w:val="1"/>
      <w:suppressAutoHyphens w:val="1"/>
      <w:spacing w:after="140" w:line="264" w:lineRule="auto"/>
      <w:ind w:leftChars="-1" w:rightChars="0" w:firstLineChars="-1"/>
      <w:textDirection w:val="btLr"/>
      <w:textAlignment w:val="top"/>
      <w:outlineLvl w:val="0"/>
    </w:pPr>
    <w:rPr>
      <w:rFonts w:ascii="Helvetica Neue" w:eastAsia="ヒラギノ角ゴ Pro W3" w:hAnsi="Helvetica Neue"/>
      <w:b w:val="1"/>
      <w:color w:val="000000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next w:val="Body"/>
    <w:autoRedefine w:val="0"/>
    <w:hidden w:val="0"/>
    <w:qFormat w:val="0"/>
    <w:pPr>
      <w:keepNext w:val="1"/>
      <w:suppressAutoHyphens w:val="1"/>
      <w:spacing w:after="120" w:before="120" w:line="264" w:lineRule="auto"/>
      <w:ind w:leftChars="-1" w:rightChars="0" w:firstLineChars="-1"/>
      <w:textDirection w:val="btLr"/>
      <w:textAlignment w:val="top"/>
      <w:outlineLvl w:val="1"/>
    </w:pPr>
    <w:rPr>
      <w:rFonts w:ascii="Helvetica Neue" w:eastAsia="ヒラギノ角ゴ Pro W3" w:hAnsi="Helvetica Neue"/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&amp;Footer">
    <w:name w:val="Header &amp; Footer"/>
    <w:next w:val="Header&amp;Footer"/>
    <w:autoRedefine w:val="0"/>
    <w:hidden w:val="0"/>
    <w:qFormat w:val="0"/>
    <w:pPr>
      <w:tabs>
        <w:tab w:val="right" w:leader="none" w:pos="963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Helvetica" w:eastAsia="ヒラギノ角ゴ Pro W3" w:hAnsi="Helvetica"/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">
    <w:name w:val="Body"/>
    <w:next w:val="Body"/>
    <w:autoRedefine w:val="0"/>
    <w:hidden w:val="0"/>
    <w:qFormat w:val="0"/>
    <w:pPr>
      <w:suppressAutoHyphens w:val="1"/>
      <w:spacing w:after="120" w:line="264" w:lineRule="auto"/>
      <w:ind w:leftChars="-1" w:rightChars="0" w:firstLineChars="-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odyBullet">
    <w:name w:val="Body Bullet"/>
    <w:next w:val="BodyBullet"/>
    <w:autoRedefine w:val="0"/>
    <w:hidden w:val="0"/>
    <w:qFormat w:val="0"/>
    <w:pPr>
      <w:suppressAutoHyphens w:val="1"/>
      <w:spacing w:after="60" w:line="264" w:lineRule="auto"/>
      <w:ind w:leftChars="-1" w:rightChars="0" w:firstLineChars="-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next w:val="Body"/>
    <w:autoRedefine w:val="0"/>
    <w:hidden w:val="0"/>
    <w:qFormat w:val="0"/>
    <w:pPr>
      <w:keepNext w:val="1"/>
      <w:tabs>
        <w:tab w:val="left" w:leader="none" w:pos="709"/>
        <w:tab w:val="left" w:leader="none" w:pos="1417"/>
        <w:tab w:val="left" w:leader="none" w:pos="2126"/>
        <w:tab w:val="left" w:leader="none" w:pos="2835"/>
        <w:tab w:val="left" w:leader="none" w:pos="3543"/>
        <w:tab w:val="left" w:leader="none" w:pos="4252"/>
        <w:tab w:val="left" w:leader="none" w:pos="4961"/>
        <w:tab w:val="left" w:leader="none" w:pos="5669"/>
        <w:tab w:val="left" w:leader="none" w:pos="6378"/>
        <w:tab w:val="left" w:leader="none" w:pos="7087"/>
      </w:tabs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ahoma" w:cs="Tahoma" w:eastAsia="ヒラギノ角ゴ Pro W3" w:hAnsi="Tahoma"/>
      <w:b w:val="1"/>
      <w:color w:val="ffffff"/>
      <w:w w:val="100"/>
      <w:position w:val="-1"/>
      <w:sz w:val="48"/>
      <w:effect w:val="none"/>
      <w:vertAlign w:val="baseline"/>
      <w:cs w:val="0"/>
      <w:em w:val="none"/>
      <w:lang w:bidi="ar-SA" w:eastAsia="en-US" w:val="en-US"/>
    </w:rPr>
  </w:style>
  <w:style w:type="paragraph" w:styleId="FreeForm">
    <w:name w:val="Free Form"/>
    <w:next w:val="FreeForm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ヒラギノ角ゴ Pro W3" w:hAnsi="Helvetica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MC6nIV3+Vm4bX5VlBw93ka7G8Q==">AMUW2mUs56zLebASTlHVULD6H0qo+X6L0n+EiJ4sukXkEo3T/MMH+weU++G6B6fOOPJW9UrFYSGbrJZOXZbLD0NmYGQWJiJKUsVmMekCm5pG5O8NTJg976Y=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2015-06-22T15:46:00Z</dcterms:created>
  <dc:creator>Alison Kiddle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